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18" w:tblpY="4"/>
        <w:tblW w:w="10207" w:type="dxa"/>
        <w:tblLook w:val="04A0" w:firstRow="1" w:lastRow="0" w:firstColumn="1" w:lastColumn="0" w:noHBand="0" w:noVBand="1"/>
      </w:tblPr>
      <w:tblGrid>
        <w:gridCol w:w="4395"/>
        <w:gridCol w:w="5812"/>
      </w:tblGrid>
      <w:tr w:rsidR="00F23250" w:rsidRPr="00F23250" w14:paraId="737565B6" w14:textId="77777777" w:rsidTr="0036482A">
        <w:trPr>
          <w:trHeight w:val="1841"/>
        </w:trPr>
        <w:tc>
          <w:tcPr>
            <w:tcW w:w="4395" w:type="dxa"/>
            <w:shd w:val="clear" w:color="auto" w:fill="auto"/>
          </w:tcPr>
          <w:p w14:paraId="18AC23BA" w14:textId="7D75F6D3" w:rsidR="00B26C48" w:rsidRPr="00D56439" w:rsidRDefault="00B26C48" w:rsidP="0036482A">
            <w:pPr>
              <w:jc w:val="center"/>
              <w:rPr>
                <w:bCs/>
                <w:sz w:val="26"/>
                <w:szCs w:val="26"/>
              </w:rPr>
            </w:pPr>
            <w:r w:rsidRPr="00D56439">
              <w:rPr>
                <w:bCs/>
                <w:sz w:val="26"/>
                <w:szCs w:val="26"/>
              </w:rPr>
              <w:t>U</w:t>
            </w:r>
            <w:r w:rsidRPr="00D56439">
              <w:rPr>
                <w:bCs/>
                <w:sz w:val="26"/>
                <w:szCs w:val="26"/>
                <w:lang w:val="vi-VN"/>
              </w:rPr>
              <w:t xml:space="preserve">BND </w:t>
            </w:r>
            <w:r w:rsidR="00376745" w:rsidRPr="00D56439">
              <w:rPr>
                <w:bCs/>
                <w:sz w:val="26"/>
                <w:szCs w:val="26"/>
              </w:rPr>
              <w:t>HUYỆN</w:t>
            </w:r>
            <w:r w:rsidRPr="00D56439">
              <w:rPr>
                <w:bCs/>
                <w:sz w:val="26"/>
                <w:szCs w:val="26"/>
                <w:lang w:val="vi-VN"/>
              </w:rPr>
              <w:t xml:space="preserve"> </w:t>
            </w:r>
            <w:r w:rsidR="00376745" w:rsidRPr="00D56439">
              <w:rPr>
                <w:bCs/>
                <w:sz w:val="26"/>
                <w:szCs w:val="26"/>
              </w:rPr>
              <w:t>BẮC</w:t>
            </w:r>
            <w:r w:rsidRPr="00D56439">
              <w:rPr>
                <w:bCs/>
                <w:sz w:val="26"/>
                <w:szCs w:val="26"/>
              </w:rPr>
              <w:t xml:space="preserve"> SƠN</w:t>
            </w:r>
          </w:p>
          <w:p w14:paraId="1EE360AD" w14:textId="77777777" w:rsidR="00B26C48" w:rsidRPr="00D56439" w:rsidRDefault="00B26C48" w:rsidP="0036482A">
            <w:pPr>
              <w:pStyle w:val="Vnbnnidung20"/>
              <w:jc w:val="center"/>
              <w:rPr>
                <w:b/>
                <w:bCs/>
                <w:sz w:val="26"/>
                <w:szCs w:val="26"/>
                <w:lang w:val="en-US"/>
              </w:rPr>
            </w:pPr>
            <w:r w:rsidRPr="00D56439">
              <w:rPr>
                <w:b/>
                <w:bCs/>
                <w:sz w:val="26"/>
                <w:szCs w:val="26"/>
              </w:rPr>
              <w:t>BAN CHỈ ĐẠO VẬN ĐỘNG,</w:t>
            </w:r>
            <w:r w:rsidRPr="00D56439">
              <w:rPr>
                <w:b/>
                <w:bCs/>
                <w:sz w:val="26"/>
                <w:szCs w:val="26"/>
                <w:lang w:val="en-US"/>
              </w:rPr>
              <w:t xml:space="preserve"> </w:t>
            </w:r>
            <w:r w:rsidRPr="00D56439">
              <w:rPr>
                <w:b/>
                <w:bCs/>
                <w:sz w:val="26"/>
                <w:szCs w:val="26"/>
              </w:rPr>
              <w:t>THU HỒI, PHÒNG NGỪA, ĐẤU TRANH VỚI TỘI PHẠM, VI PHẠM PHÁP LUẬT VỀ QUẢN LÝ, SỬ DỤNG VK, VLN, CCHT</w:t>
            </w:r>
            <w:r w:rsidRPr="00D56439">
              <w:rPr>
                <w:b/>
                <w:bCs/>
                <w:sz w:val="26"/>
                <w:szCs w:val="26"/>
                <w:lang w:val="en-US"/>
              </w:rPr>
              <w:t xml:space="preserve"> VÀ PHÁO</w:t>
            </w:r>
          </w:p>
          <w:p w14:paraId="140098FA" w14:textId="77777777" w:rsidR="00B26C48" w:rsidRPr="00D56439" w:rsidRDefault="00B26C48" w:rsidP="0036482A">
            <w:pPr>
              <w:jc w:val="center"/>
              <w:rPr>
                <w:sz w:val="26"/>
                <w:szCs w:val="26"/>
              </w:rPr>
            </w:pPr>
            <w:r w:rsidRPr="00D56439">
              <w:rPr>
                <w:noProof/>
                <w:sz w:val="26"/>
                <w:szCs w:val="26"/>
                <w:lang w:val="vi-VN" w:eastAsia="vi-VN"/>
              </w:rPr>
              <mc:AlternateContent>
                <mc:Choice Requires="wps">
                  <w:drawing>
                    <wp:anchor distT="0" distB="0" distL="114300" distR="114300" simplePos="0" relativeHeight="251662336" behindDoc="0" locked="0" layoutInCell="1" allowOverlap="1" wp14:anchorId="79CBFD76" wp14:editId="21C78BEF">
                      <wp:simplePos x="0" y="0"/>
                      <wp:positionH relativeFrom="column">
                        <wp:posOffset>820420</wp:posOffset>
                      </wp:positionH>
                      <wp:positionV relativeFrom="paragraph">
                        <wp:posOffset>22860</wp:posOffset>
                      </wp:positionV>
                      <wp:extent cx="949960" cy="0"/>
                      <wp:effectExtent l="12700" t="5715" r="8890" b="13335"/>
                      <wp:wrapNone/>
                      <wp:docPr id="14349865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693758E" id="Line 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8pt" to="139.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"/>
                  </w:pict>
                </mc:Fallback>
              </mc:AlternateContent>
            </w:r>
          </w:p>
        </w:tc>
        <w:tc>
          <w:tcPr>
            <w:tcW w:w="5812" w:type="dxa"/>
            <w:shd w:val="clear" w:color="auto" w:fill="auto"/>
          </w:tcPr>
          <w:p w14:paraId="75F97746" w14:textId="77777777" w:rsidR="00B26C48" w:rsidRPr="00F23250" w:rsidRDefault="00B26C48" w:rsidP="0036482A">
            <w:pPr>
              <w:jc w:val="center"/>
              <w:rPr>
                <w:rFonts w:eastAsia="Calibri"/>
                <w:b/>
                <w:bCs/>
                <w:sz w:val="26"/>
                <w:lang w:val="vi-VN"/>
              </w:rPr>
            </w:pPr>
            <w:r w:rsidRPr="00F23250">
              <w:rPr>
                <w:b/>
                <w:bCs/>
                <w:sz w:val="26"/>
                <w:lang w:val="vi-VN"/>
              </w:rPr>
              <w:t>CỘNG HOÀ XÃ HỘI CHỦ NGHĨA VIỆT NAM</w:t>
            </w:r>
          </w:p>
          <w:p w14:paraId="7E61AB11" w14:textId="77777777" w:rsidR="00B26C48" w:rsidRPr="00F23250" w:rsidRDefault="00B26C48" w:rsidP="0036482A">
            <w:pPr>
              <w:jc w:val="center"/>
              <w:rPr>
                <w:b/>
                <w:bCs/>
                <w:sz w:val="28"/>
                <w:szCs w:val="28"/>
              </w:rPr>
            </w:pPr>
            <w:r w:rsidRPr="00F23250">
              <w:rPr>
                <w:b/>
                <w:bCs/>
                <w:sz w:val="28"/>
                <w:szCs w:val="28"/>
              </w:rPr>
              <w:t>Độc lập - Tự do - Hạnh phúc</w:t>
            </w:r>
          </w:p>
          <w:p w14:paraId="03ECA816" w14:textId="77777777" w:rsidR="00B26C48" w:rsidRPr="00F23250" w:rsidRDefault="00B26C48" w:rsidP="0036482A">
            <w:pPr>
              <w:jc w:val="center"/>
              <w:rPr>
                <w:b/>
                <w:i/>
                <w:iCs/>
              </w:rPr>
            </w:pPr>
            <w:r w:rsidRPr="00F23250">
              <w:rPr>
                <w:b/>
                <w:bCs/>
                <w:noProof/>
                <w:sz w:val="28"/>
                <w:szCs w:val="28"/>
                <w:lang w:val="vi-VN" w:eastAsia="vi-VN"/>
              </w:rPr>
              <mc:AlternateContent>
                <mc:Choice Requires="wps">
                  <w:drawing>
                    <wp:anchor distT="0" distB="0" distL="114300" distR="114300" simplePos="0" relativeHeight="251663360" behindDoc="0" locked="0" layoutInCell="1" allowOverlap="1" wp14:anchorId="7F50113C" wp14:editId="75537C42">
                      <wp:simplePos x="0" y="0"/>
                      <wp:positionH relativeFrom="column">
                        <wp:posOffset>643890</wp:posOffset>
                      </wp:positionH>
                      <wp:positionV relativeFrom="paragraph">
                        <wp:posOffset>6985</wp:posOffset>
                      </wp:positionV>
                      <wp:extent cx="2266950" cy="0"/>
                      <wp:effectExtent l="0" t="0" r="19050" b="19050"/>
                      <wp:wrapNone/>
                      <wp:docPr id="147393475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50.7pt;margin-top:.55pt;width:17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"/>
                  </w:pict>
                </mc:Fallback>
              </mc:AlternateContent>
            </w:r>
          </w:p>
          <w:p w14:paraId="28F8FFAD" w14:textId="62EB4B1C" w:rsidR="00B26C48" w:rsidRPr="00F23250" w:rsidRDefault="00537C9A" w:rsidP="0036482A">
            <w:pPr>
              <w:pStyle w:val="Vnbnnidung20"/>
              <w:spacing w:after="80"/>
              <w:jc w:val="center"/>
              <w:rPr>
                <w:lang w:val="en-US"/>
              </w:rPr>
            </w:pPr>
            <w:r w:rsidRPr="00F23250">
              <w:rPr>
                <w:i/>
                <w:iCs/>
                <w:sz w:val="28"/>
                <w:szCs w:val="28"/>
                <w:lang w:val="en-US"/>
              </w:rPr>
              <w:t xml:space="preserve">          </w:t>
            </w:r>
            <w:r w:rsidR="00B26C48" w:rsidRPr="00F23250">
              <w:rPr>
                <w:i/>
                <w:iCs/>
                <w:sz w:val="28"/>
                <w:szCs w:val="28"/>
                <w:lang w:val="en-US"/>
              </w:rPr>
              <w:t xml:space="preserve"> </w:t>
            </w:r>
          </w:p>
        </w:tc>
      </w:tr>
    </w:tbl>
    <w:p w14:paraId="3FDFB447" w14:textId="77777777" w:rsidR="0036482A" w:rsidRDefault="0036482A" w:rsidP="00AC4A01">
      <w:pPr>
        <w:pStyle w:val="Vnbnnidung0"/>
        <w:spacing w:after="0"/>
        <w:ind w:firstLine="0"/>
        <w:jc w:val="center"/>
        <w:rPr>
          <w:b/>
          <w:bCs/>
          <w:lang w:val="en-US"/>
        </w:rPr>
      </w:pPr>
    </w:p>
    <w:p w14:paraId="47FED112" w14:textId="77777777" w:rsidR="00531C71" w:rsidRPr="00F23250" w:rsidRDefault="00531C71" w:rsidP="00AC4A01">
      <w:pPr>
        <w:pStyle w:val="Vnbnnidung0"/>
        <w:spacing w:after="0"/>
        <w:ind w:firstLine="0"/>
        <w:jc w:val="center"/>
      </w:pPr>
      <w:r w:rsidRPr="00F23250">
        <w:rPr>
          <w:b/>
          <w:bCs/>
        </w:rPr>
        <w:t>QUY CH</w:t>
      </w:r>
      <w:r w:rsidR="0062340D" w:rsidRPr="00F23250">
        <w:rPr>
          <w:b/>
          <w:bCs/>
        </w:rPr>
        <w:t>Ế</w:t>
      </w:r>
    </w:p>
    <w:p w14:paraId="2BA0B2D2" w14:textId="77777777" w:rsidR="007B5496" w:rsidRDefault="00531C71" w:rsidP="00A85C1D">
      <w:pPr>
        <w:pStyle w:val="Vnbnnidung0"/>
        <w:spacing w:after="0"/>
        <w:ind w:firstLine="0"/>
        <w:jc w:val="center"/>
        <w:rPr>
          <w:b/>
          <w:lang w:val="en-US"/>
        </w:rPr>
      </w:pPr>
      <w:r w:rsidRPr="00F23250">
        <w:rPr>
          <w:b/>
          <w:bCs/>
        </w:rPr>
        <w:t xml:space="preserve">Hoạt động của </w:t>
      </w:r>
      <w:r w:rsidR="00E67529" w:rsidRPr="00F23250">
        <w:rPr>
          <w:b/>
        </w:rPr>
        <w:t>Ban C</w:t>
      </w:r>
      <w:r w:rsidR="00CE3C7E" w:rsidRPr="00F23250">
        <w:rPr>
          <w:b/>
        </w:rPr>
        <w:t xml:space="preserve">hỉ đạo vận động, thu hồi, </w:t>
      </w:r>
    </w:p>
    <w:p w14:paraId="688D9BE5" w14:textId="77777777" w:rsidR="007B5496" w:rsidRDefault="00CE3C7E" w:rsidP="007B5496">
      <w:pPr>
        <w:pStyle w:val="Vnbnnidung0"/>
        <w:spacing w:after="0"/>
        <w:ind w:firstLine="0"/>
        <w:jc w:val="center"/>
        <w:rPr>
          <w:b/>
          <w:iCs/>
          <w:spacing w:val="-2"/>
          <w:lang w:val="en-US"/>
        </w:rPr>
      </w:pPr>
      <w:r w:rsidRPr="00F23250">
        <w:rPr>
          <w:b/>
          <w:iCs/>
          <w:spacing w:val="-2"/>
        </w:rPr>
        <w:t xml:space="preserve">phòng ngừa, </w:t>
      </w:r>
      <w:r w:rsidRPr="00F23250">
        <w:rPr>
          <w:rFonts w:eastAsia="SimSun"/>
          <w:b/>
        </w:rPr>
        <w:t xml:space="preserve">đấu tranh với tội phạm, </w:t>
      </w:r>
      <w:r w:rsidRPr="00F23250">
        <w:rPr>
          <w:b/>
          <w:iCs/>
          <w:spacing w:val="-2"/>
        </w:rPr>
        <w:t xml:space="preserve">vi phạm pháp luật về quản lý, </w:t>
      </w:r>
    </w:p>
    <w:p w14:paraId="4071F26F" w14:textId="148C61B8" w:rsidR="00685440" w:rsidRPr="007B5496" w:rsidRDefault="00CE3C7E" w:rsidP="007B5496">
      <w:pPr>
        <w:pStyle w:val="Vnbnnidung0"/>
        <w:spacing w:after="0"/>
        <w:ind w:firstLine="0"/>
        <w:jc w:val="center"/>
        <w:rPr>
          <w:rFonts w:eastAsia="SimSun"/>
          <w:b/>
          <w:lang w:val="en-US"/>
        </w:rPr>
      </w:pPr>
      <w:r w:rsidRPr="00F23250">
        <w:rPr>
          <w:b/>
          <w:iCs/>
          <w:spacing w:val="-2"/>
        </w:rPr>
        <w:t>sử dụng vũ khí, vật liệu nổ,</w:t>
      </w:r>
      <w:r w:rsidR="007B5496">
        <w:rPr>
          <w:b/>
          <w:iCs/>
          <w:spacing w:val="-2"/>
          <w:lang w:val="en-US"/>
        </w:rPr>
        <w:t xml:space="preserve"> </w:t>
      </w:r>
      <w:r w:rsidRPr="00F23250">
        <w:rPr>
          <w:b/>
          <w:iCs/>
          <w:spacing w:val="-2"/>
        </w:rPr>
        <w:t xml:space="preserve">công cụ hỗ trợ </w:t>
      </w:r>
      <w:r w:rsidR="001928B1" w:rsidRPr="00F23250">
        <w:rPr>
          <w:b/>
          <w:iCs/>
          <w:spacing w:val="-2"/>
        </w:rPr>
        <w:t xml:space="preserve">và pháo </w:t>
      </w:r>
      <w:r w:rsidR="00376745">
        <w:rPr>
          <w:b/>
          <w:iCs/>
          <w:spacing w:val="-2"/>
          <w:lang w:val="en-US"/>
        </w:rPr>
        <w:t>huyện Bắc</w:t>
      </w:r>
      <w:r w:rsidR="00D7660F" w:rsidRPr="00F23250">
        <w:rPr>
          <w:b/>
          <w:iCs/>
          <w:spacing w:val="-2"/>
          <w:lang w:val="en-US"/>
        </w:rPr>
        <w:t xml:space="preserve"> Sơn</w:t>
      </w:r>
    </w:p>
    <w:p w14:paraId="6E6E571A" w14:textId="492686A4" w:rsidR="00531C71" w:rsidRPr="00F23250" w:rsidRDefault="00531C71" w:rsidP="005D2C56">
      <w:pPr>
        <w:pStyle w:val="Vnbnnidung0"/>
        <w:spacing w:after="0"/>
        <w:ind w:firstLine="0"/>
        <w:jc w:val="center"/>
        <w:rPr>
          <w:i/>
          <w:iCs/>
          <w:spacing w:val="-8"/>
        </w:rPr>
      </w:pPr>
      <w:r w:rsidRPr="00F23250">
        <w:rPr>
          <w:i/>
          <w:iCs/>
          <w:spacing w:val="-8"/>
        </w:rPr>
        <w:t xml:space="preserve">(Kèm theo Quyết định </w:t>
      </w:r>
      <w:r w:rsidR="00D626B5" w:rsidRPr="00F23250">
        <w:rPr>
          <w:i/>
          <w:iCs/>
          <w:spacing w:val="-8"/>
        </w:rPr>
        <w:t xml:space="preserve">số </w:t>
      </w:r>
      <w:r w:rsidR="005D2C56" w:rsidRPr="00F23250">
        <w:rPr>
          <w:i/>
          <w:iCs/>
          <w:spacing w:val="-8"/>
          <w:lang w:val="en-US"/>
        </w:rPr>
        <w:t xml:space="preserve">      </w:t>
      </w:r>
      <w:r w:rsidR="00E237D7" w:rsidRPr="00F23250">
        <w:rPr>
          <w:i/>
          <w:iCs/>
          <w:spacing w:val="-8"/>
          <w:lang w:val="en-US"/>
        </w:rPr>
        <w:t xml:space="preserve">   </w:t>
      </w:r>
      <w:r w:rsidRPr="00F23250">
        <w:rPr>
          <w:i/>
          <w:iCs/>
          <w:spacing w:val="-8"/>
        </w:rPr>
        <w:t xml:space="preserve">/QĐ-BCĐ ngày </w:t>
      </w:r>
      <w:r w:rsidR="00DE2EFF">
        <w:rPr>
          <w:i/>
          <w:iCs/>
          <w:spacing w:val="-8"/>
          <w:lang w:val="en-US"/>
        </w:rPr>
        <w:t>….</w:t>
      </w:r>
      <w:r w:rsidR="0036482A">
        <w:rPr>
          <w:i/>
          <w:iCs/>
          <w:spacing w:val="-8"/>
          <w:lang w:val="en-US"/>
        </w:rPr>
        <w:t>/9</w:t>
      </w:r>
      <w:r w:rsidR="00685440" w:rsidRPr="00F23250">
        <w:rPr>
          <w:i/>
          <w:iCs/>
          <w:spacing w:val="-8"/>
        </w:rPr>
        <w:t>/202</w:t>
      </w:r>
      <w:r w:rsidR="00E237D7" w:rsidRPr="00F23250">
        <w:rPr>
          <w:i/>
          <w:iCs/>
          <w:spacing w:val="-8"/>
          <w:lang w:val="en-US"/>
        </w:rPr>
        <w:t>4</w:t>
      </w:r>
      <w:r w:rsidR="003A6A1C" w:rsidRPr="00F23250">
        <w:rPr>
          <w:i/>
          <w:iCs/>
          <w:spacing w:val="-8"/>
          <w:lang w:val="en-US"/>
        </w:rPr>
        <w:t xml:space="preserve"> </w:t>
      </w:r>
      <w:r w:rsidRPr="00F23250">
        <w:rPr>
          <w:i/>
          <w:iCs/>
          <w:spacing w:val="-8"/>
        </w:rPr>
        <w:t>của Trư</w:t>
      </w:r>
      <w:r w:rsidR="0062340D" w:rsidRPr="00F23250">
        <w:rPr>
          <w:i/>
          <w:iCs/>
          <w:spacing w:val="-8"/>
        </w:rPr>
        <w:t>ở</w:t>
      </w:r>
      <w:r w:rsidRPr="00F23250">
        <w:rPr>
          <w:i/>
          <w:iCs/>
          <w:spacing w:val="-8"/>
        </w:rPr>
        <w:t>ng Ban Ch</w:t>
      </w:r>
      <w:r w:rsidR="0062340D" w:rsidRPr="00F23250">
        <w:rPr>
          <w:i/>
          <w:iCs/>
          <w:spacing w:val="-8"/>
        </w:rPr>
        <w:t>ỉ</w:t>
      </w:r>
      <w:r w:rsidRPr="00F23250">
        <w:rPr>
          <w:i/>
          <w:iCs/>
          <w:spacing w:val="-8"/>
        </w:rPr>
        <w:t xml:space="preserve"> đạo)</w:t>
      </w:r>
    </w:p>
    <w:p w14:paraId="43ED2D77" w14:textId="772C4987" w:rsidR="00537C9A" w:rsidRPr="00F23250" w:rsidRDefault="005D2C56" w:rsidP="00226539">
      <w:pPr>
        <w:pStyle w:val="Vnbnnidung0"/>
        <w:spacing w:after="0"/>
        <w:ind w:firstLine="0"/>
        <w:jc w:val="center"/>
        <w:rPr>
          <w:b/>
          <w:bCs/>
          <w:lang w:val="en-US"/>
        </w:rPr>
      </w:pPr>
      <w:r w:rsidRPr="00F23250">
        <w:rPr>
          <w:i/>
          <w:iCs/>
          <w:noProof/>
          <w:spacing w:val="-8"/>
        </w:rPr>
        <mc:AlternateContent>
          <mc:Choice Requires="wps">
            <w:drawing>
              <wp:anchor distT="0" distB="0" distL="114300" distR="114300" simplePos="0" relativeHeight="251660288" behindDoc="0" locked="0" layoutInCell="1" allowOverlap="1" wp14:anchorId="6D202C41" wp14:editId="790DC08B">
                <wp:simplePos x="0" y="0"/>
                <wp:positionH relativeFrom="column">
                  <wp:posOffset>2103697</wp:posOffset>
                </wp:positionH>
                <wp:positionV relativeFrom="paragraph">
                  <wp:posOffset>39947</wp:posOffset>
                </wp:positionV>
                <wp:extent cx="1737360" cy="0"/>
                <wp:effectExtent l="0" t="0" r="15240" b="19050"/>
                <wp:wrapNone/>
                <wp:docPr id="74203998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D116C3E" id="AutoShape 25" o:spid="_x0000_s1026" type="#_x0000_t32" style="position:absolute;margin-left:165.65pt;margin-top:3.15pt;width:136.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"/>
            </w:pict>
          </mc:Fallback>
        </mc:AlternateContent>
      </w:r>
    </w:p>
    <w:p w14:paraId="1A1064ED" w14:textId="77777777" w:rsidR="00226539" w:rsidRPr="00F23250" w:rsidRDefault="00531C71" w:rsidP="00C76146">
      <w:pPr>
        <w:pStyle w:val="Vnbnnidung0"/>
        <w:spacing w:before="240" w:after="0"/>
        <w:ind w:firstLine="0"/>
        <w:jc w:val="center"/>
        <w:rPr>
          <w:b/>
          <w:bCs/>
          <w:sz w:val="26"/>
          <w:szCs w:val="26"/>
        </w:rPr>
      </w:pPr>
      <w:r w:rsidRPr="00F23250">
        <w:rPr>
          <w:b/>
          <w:bCs/>
        </w:rPr>
        <w:t>Chương I</w:t>
      </w:r>
      <w:r w:rsidRPr="00F23250">
        <w:rPr>
          <w:b/>
          <w:bCs/>
        </w:rPr>
        <w:br/>
      </w:r>
      <w:r w:rsidRPr="00F23250">
        <w:rPr>
          <w:b/>
          <w:bCs/>
          <w:sz w:val="26"/>
          <w:szCs w:val="26"/>
        </w:rPr>
        <w:t>QUY ĐỊNH CH</w:t>
      </w:r>
      <w:r w:rsidR="0062340D" w:rsidRPr="00F23250">
        <w:rPr>
          <w:b/>
          <w:bCs/>
          <w:sz w:val="26"/>
          <w:szCs w:val="26"/>
          <w:lang w:val="en-US"/>
        </w:rPr>
        <w:t>U</w:t>
      </w:r>
      <w:r w:rsidRPr="00F23250">
        <w:rPr>
          <w:b/>
          <w:bCs/>
          <w:sz w:val="26"/>
          <w:szCs w:val="26"/>
        </w:rPr>
        <w:t>NG</w:t>
      </w:r>
    </w:p>
    <w:p w14:paraId="01FCA1E8" w14:textId="77777777" w:rsidR="00CE3C7E" w:rsidRPr="00F23250" w:rsidRDefault="00531C71" w:rsidP="00D56439">
      <w:pPr>
        <w:pStyle w:val="Vnbnnidung0"/>
        <w:spacing w:before="120" w:after="0"/>
        <w:ind w:firstLine="567"/>
      </w:pPr>
      <w:r w:rsidRPr="00F23250">
        <w:rPr>
          <w:b/>
          <w:bCs/>
        </w:rPr>
        <w:t>Điều 1. Phạm vi điều chỉnh và đối tượng áp dụng</w:t>
      </w:r>
      <w:bookmarkStart w:id="0" w:name="bookmark12"/>
      <w:bookmarkEnd w:id="0"/>
    </w:p>
    <w:p w14:paraId="53DBF189" w14:textId="0357DB13" w:rsidR="00BA719E" w:rsidRPr="00F23250" w:rsidRDefault="00CE3C7E" w:rsidP="00D56439">
      <w:pPr>
        <w:spacing w:before="120"/>
        <w:ind w:firstLine="567"/>
        <w:jc w:val="both"/>
        <w:rPr>
          <w:i/>
          <w:sz w:val="28"/>
          <w:szCs w:val="28"/>
          <w:lang w:val="vi-VN"/>
        </w:rPr>
      </w:pPr>
      <w:r w:rsidRPr="00F23250">
        <w:rPr>
          <w:spacing w:val="-2"/>
          <w:sz w:val="28"/>
          <w:szCs w:val="28"/>
          <w:lang w:val="vi-VN"/>
        </w:rPr>
        <w:t>1.</w:t>
      </w:r>
      <w:r w:rsidRPr="00F23250">
        <w:rPr>
          <w:spacing w:val="-2"/>
          <w:lang w:val="vi-VN"/>
        </w:rPr>
        <w:t xml:space="preserve"> </w:t>
      </w:r>
      <w:r w:rsidR="00B071F2" w:rsidRPr="00F23250">
        <w:rPr>
          <w:sz w:val="28"/>
          <w:szCs w:val="28"/>
          <w:lang w:val="vi-VN"/>
        </w:rPr>
        <w:t xml:space="preserve">Quy chế này quy định nguyên tắc, phạm vi trách nhiệm, chế độ làm việc; cơ chế điều hành, chế độ họp, thông tin, báo cáo và điều kiện bảo đảm hoạt động của Ban Chỉ đạo </w:t>
      </w:r>
      <w:r w:rsidR="00B071F2" w:rsidRPr="00F23250">
        <w:rPr>
          <w:iCs/>
          <w:spacing w:val="-2"/>
          <w:sz w:val="28"/>
          <w:szCs w:val="28"/>
          <w:lang w:val="vi-VN"/>
        </w:rPr>
        <w:t xml:space="preserve">vận động, thu hồi, phòng ngừa, </w:t>
      </w:r>
      <w:r w:rsidR="00B071F2" w:rsidRPr="00F23250">
        <w:rPr>
          <w:rFonts w:eastAsia="SimSun"/>
          <w:spacing w:val="-2"/>
          <w:sz w:val="28"/>
          <w:szCs w:val="28"/>
          <w:lang w:val="vi-VN"/>
        </w:rPr>
        <w:t xml:space="preserve">đấu tranh với tội phạm, </w:t>
      </w:r>
      <w:r w:rsidR="00B071F2" w:rsidRPr="00F23250">
        <w:rPr>
          <w:iCs/>
          <w:spacing w:val="-2"/>
          <w:sz w:val="28"/>
          <w:szCs w:val="28"/>
          <w:lang w:val="vi-VN"/>
        </w:rPr>
        <w:t xml:space="preserve">vi phạm pháp luật về quản lý, sử dụng vũ khí, vật liệu nổ, công cụ hỗ trợ và pháo </w:t>
      </w:r>
      <w:r w:rsidR="00376745" w:rsidRPr="0036482A">
        <w:rPr>
          <w:iCs/>
          <w:spacing w:val="-2"/>
          <w:sz w:val="28"/>
          <w:szCs w:val="28"/>
          <w:lang w:val="vi-VN"/>
        </w:rPr>
        <w:t>huyện Bắc</w:t>
      </w:r>
      <w:r w:rsidR="00866435" w:rsidRPr="0036482A">
        <w:rPr>
          <w:spacing w:val="-2"/>
          <w:sz w:val="28"/>
          <w:szCs w:val="28"/>
          <w:lang w:val="vi-VN"/>
        </w:rPr>
        <w:t xml:space="preserve"> Sơn</w:t>
      </w:r>
      <w:r w:rsidR="00B071F2" w:rsidRPr="00F23250">
        <w:rPr>
          <w:sz w:val="28"/>
          <w:szCs w:val="28"/>
          <w:lang w:val="vi-VN"/>
        </w:rPr>
        <w:t xml:space="preserve"> </w:t>
      </w:r>
      <w:r w:rsidR="005D2C56" w:rsidRPr="0036482A">
        <w:rPr>
          <w:i/>
          <w:sz w:val="28"/>
          <w:szCs w:val="28"/>
          <w:lang w:val="vi-VN"/>
        </w:rPr>
        <w:t xml:space="preserve">(viết </w:t>
      </w:r>
      <w:r w:rsidR="00CA27A1" w:rsidRPr="00F23250">
        <w:rPr>
          <w:i/>
          <w:sz w:val="28"/>
          <w:szCs w:val="28"/>
          <w:lang w:val="vi-VN"/>
        </w:rPr>
        <w:t>tắt là Ban Chỉ đạo</w:t>
      </w:r>
      <w:r w:rsidR="005D2C56" w:rsidRPr="0036482A">
        <w:rPr>
          <w:i/>
          <w:sz w:val="28"/>
          <w:szCs w:val="28"/>
          <w:lang w:val="vi-VN"/>
        </w:rPr>
        <w:t>)</w:t>
      </w:r>
      <w:r w:rsidR="00B071F2" w:rsidRPr="00F23250">
        <w:rPr>
          <w:i/>
          <w:sz w:val="28"/>
          <w:szCs w:val="28"/>
          <w:lang w:val="vi-VN"/>
        </w:rPr>
        <w:t>.</w:t>
      </w:r>
      <w:r w:rsidR="005542E9" w:rsidRPr="00F23250">
        <w:rPr>
          <w:i/>
          <w:sz w:val="28"/>
          <w:szCs w:val="28"/>
          <w:lang w:val="vi-VN"/>
        </w:rPr>
        <w:t xml:space="preserve"> </w:t>
      </w:r>
      <w:bookmarkStart w:id="1" w:name="bookmark13"/>
      <w:bookmarkEnd w:id="1"/>
    </w:p>
    <w:p w14:paraId="37CDEDB6" w14:textId="7112106E" w:rsidR="00531C71" w:rsidRPr="00F23250" w:rsidRDefault="00BA719E" w:rsidP="00D56439">
      <w:pPr>
        <w:pStyle w:val="Vnbnnidung0"/>
        <w:spacing w:before="120" w:after="0"/>
        <w:ind w:firstLine="567"/>
        <w:jc w:val="both"/>
        <w:rPr>
          <w:spacing w:val="2"/>
        </w:rPr>
      </w:pPr>
      <w:r w:rsidRPr="00F23250">
        <w:t xml:space="preserve">2. </w:t>
      </w:r>
      <w:r w:rsidR="00B071F2" w:rsidRPr="00F23250">
        <w:rPr>
          <w:spacing w:val="-4"/>
        </w:rPr>
        <w:t xml:space="preserve">Quy chế này áp dụng đối với Trưởng ban, Phó Trưởng ban, </w:t>
      </w:r>
      <w:r w:rsidR="00EE5C10" w:rsidRPr="0036482A">
        <w:rPr>
          <w:spacing w:val="-4"/>
        </w:rPr>
        <w:t xml:space="preserve">Thành viên, </w:t>
      </w:r>
      <w:r w:rsidR="00B071F2" w:rsidRPr="00F23250">
        <w:rPr>
          <w:spacing w:val="-4"/>
        </w:rPr>
        <w:t xml:space="preserve">Ủy viên Ban </w:t>
      </w:r>
      <w:r w:rsidR="00B071F2" w:rsidRPr="00F23250">
        <w:rPr>
          <w:spacing w:val="-8"/>
        </w:rPr>
        <w:t>Chỉ đạo</w:t>
      </w:r>
      <w:r w:rsidR="00CA27A1" w:rsidRPr="00F23250">
        <w:rPr>
          <w:spacing w:val="-8"/>
        </w:rPr>
        <w:t>,</w:t>
      </w:r>
      <w:r w:rsidR="00B071F2" w:rsidRPr="00F23250">
        <w:rPr>
          <w:spacing w:val="-8"/>
        </w:rPr>
        <w:t xml:space="preserve"> Cơ quan thường trực.</w:t>
      </w:r>
    </w:p>
    <w:p w14:paraId="722540E5" w14:textId="77777777" w:rsidR="007901C9" w:rsidRPr="00F23250" w:rsidRDefault="00531C71" w:rsidP="00D56439">
      <w:pPr>
        <w:pStyle w:val="Vnbnnidung0"/>
        <w:spacing w:before="120" w:after="0"/>
        <w:ind w:firstLine="567"/>
        <w:jc w:val="both"/>
      </w:pPr>
      <w:r w:rsidRPr="00F23250">
        <w:rPr>
          <w:b/>
          <w:bCs/>
        </w:rPr>
        <w:t>Điều 2. Nguyên tắc các hoạt động của Ban Chỉ đạo</w:t>
      </w:r>
      <w:bookmarkStart w:id="2" w:name="bookmark14"/>
      <w:bookmarkEnd w:id="2"/>
    </w:p>
    <w:p w14:paraId="1A3792F8" w14:textId="3481080F" w:rsidR="00B071F2" w:rsidRPr="0036482A" w:rsidRDefault="00B071F2" w:rsidP="0036482A">
      <w:pPr>
        <w:spacing w:before="120"/>
        <w:ind w:firstLine="567"/>
        <w:jc w:val="both"/>
        <w:rPr>
          <w:spacing w:val="-2"/>
          <w:sz w:val="28"/>
          <w:szCs w:val="28"/>
          <w:lang w:val="vi-VN"/>
        </w:rPr>
      </w:pPr>
      <w:r w:rsidRPr="00F23250">
        <w:rPr>
          <w:spacing w:val="-4"/>
          <w:sz w:val="28"/>
          <w:szCs w:val="28"/>
          <w:lang w:val="vi-VN"/>
        </w:rPr>
        <w:t xml:space="preserve">1. Ban Chỉ đạo </w:t>
      </w:r>
      <w:r w:rsidR="00C64CEC" w:rsidRPr="0036482A">
        <w:rPr>
          <w:spacing w:val="-4"/>
          <w:sz w:val="28"/>
          <w:szCs w:val="28"/>
          <w:lang w:val="vi-VN"/>
        </w:rPr>
        <w:t xml:space="preserve">hoạt động, </w:t>
      </w:r>
      <w:r w:rsidRPr="00F23250">
        <w:rPr>
          <w:spacing w:val="-4"/>
          <w:sz w:val="28"/>
          <w:szCs w:val="28"/>
          <w:lang w:val="vi-VN"/>
        </w:rPr>
        <w:t xml:space="preserve">làm việc theo nguyên tắc tập trung dân chủ, phát huy trí tuệ tập thể, đề cao quyền hạn và trách nhiệm của các thành viên; </w:t>
      </w:r>
      <w:r w:rsidR="00C64CEC" w:rsidRPr="0036482A">
        <w:rPr>
          <w:spacing w:val="-4"/>
          <w:sz w:val="28"/>
          <w:szCs w:val="28"/>
          <w:lang w:val="vi-VN"/>
        </w:rPr>
        <w:t xml:space="preserve">quyết định các vấn đề thuộc thẩm quyền thông qua các cuộc họp định kỳ, đột xuất hoặc lấy ý kiến của các thành viên bằng văn bản. Mọi hoạt động của Ban Chỉ đạo phải </w:t>
      </w:r>
      <w:r w:rsidRPr="00F23250">
        <w:rPr>
          <w:spacing w:val="-4"/>
          <w:sz w:val="28"/>
          <w:szCs w:val="28"/>
          <w:lang w:val="vi-VN"/>
        </w:rPr>
        <w:t>bảo đảm tuân thủ quy định của pháp luật</w:t>
      </w:r>
      <w:r w:rsidR="00CE2F8E" w:rsidRPr="0036482A">
        <w:rPr>
          <w:spacing w:val="-4"/>
          <w:sz w:val="28"/>
          <w:szCs w:val="28"/>
          <w:lang w:val="vi-VN"/>
        </w:rPr>
        <w:t xml:space="preserve">, đặt dưới sự lãnh đạo của </w:t>
      </w:r>
      <w:r w:rsidR="00376745" w:rsidRPr="0036482A">
        <w:rPr>
          <w:spacing w:val="-4"/>
          <w:sz w:val="28"/>
          <w:szCs w:val="28"/>
          <w:lang w:val="vi-VN"/>
        </w:rPr>
        <w:t>huyện</w:t>
      </w:r>
      <w:r w:rsidR="00CE2F8E" w:rsidRPr="0036482A">
        <w:rPr>
          <w:spacing w:val="-4"/>
          <w:sz w:val="28"/>
          <w:szCs w:val="28"/>
          <w:lang w:val="vi-VN"/>
        </w:rPr>
        <w:t xml:space="preserve"> ủy; sự chỉ đạo, điều hành của Chủ tịch </w:t>
      </w:r>
      <w:r w:rsidR="003C2D2F" w:rsidRPr="003C2D2F">
        <w:rPr>
          <w:spacing w:val="-4"/>
          <w:sz w:val="28"/>
          <w:szCs w:val="28"/>
          <w:lang w:val="vi-VN"/>
        </w:rPr>
        <w:t>Ủy ban nhân dân</w:t>
      </w:r>
      <w:r w:rsidR="00CE2F8E" w:rsidRPr="0036482A">
        <w:rPr>
          <w:spacing w:val="-4"/>
          <w:sz w:val="28"/>
          <w:szCs w:val="28"/>
          <w:lang w:val="vi-VN"/>
        </w:rPr>
        <w:t xml:space="preserve"> </w:t>
      </w:r>
      <w:r w:rsidR="00376745" w:rsidRPr="0036482A">
        <w:rPr>
          <w:spacing w:val="-4"/>
          <w:sz w:val="28"/>
          <w:szCs w:val="28"/>
          <w:lang w:val="vi-VN"/>
        </w:rPr>
        <w:t>huyện</w:t>
      </w:r>
      <w:r w:rsidR="00CE2F8E" w:rsidRPr="0036482A">
        <w:rPr>
          <w:spacing w:val="-4"/>
          <w:sz w:val="28"/>
          <w:szCs w:val="28"/>
          <w:lang w:val="vi-VN"/>
        </w:rPr>
        <w:t xml:space="preserve">; chịu trách nhiệm trước </w:t>
      </w:r>
      <w:r w:rsidR="00DE6907" w:rsidRPr="00DE6907">
        <w:rPr>
          <w:spacing w:val="-4"/>
          <w:sz w:val="28"/>
          <w:szCs w:val="28"/>
          <w:lang w:val="vi-VN"/>
        </w:rPr>
        <w:t>H</w:t>
      </w:r>
      <w:r w:rsidR="00376745" w:rsidRPr="0036482A">
        <w:rPr>
          <w:spacing w:val="-4"/>
          <w:sz w:val="28"/>
          <w:szCs w:val="28"/>
          <w:lang w:val="vi-VN"/>
        </w:rPr>
        <w:t>uyện</w:t>
      </w:r>
      <w:r w:rsidR="00CE2F8E" w:rsidRPr="0036482A">
        <w:rPr>
          <w:spacing w:val="-4"/>
          <w:sz w:val="28"/>
          <w:szCs w:val="28"/>
          <w:lang w:val="vi-VN"/>
        </w:rPr>
        <w:t xml:space="preserve"> ủy, Hội đồng nhân dân, </w:t>
      </w:r>
      <w:r w:rsidR="003C2D2F" w:rsidRPr="003C2D2F">
        <w:rPr>
          <w:spacing w:val="-4"/>
          <w:sz w:val="28"/>
          <w:szCs w:val="28"/>
          <w:lang w:val="vi-VN"/>
        </w:rPr>
        <w:t>Ủy ban nhân dân</w:t>
      </w:r>
      <w:r w:rsidR="00CE2F8E" w:rsidRPr="0036482A">
        <w:rPr>
          <w:spacing w:val="-4"/>
          <w:sz w:val="28"/>
          <w:szCs w:val="28"/>
          <w:lang w:val="vi-VN"/>
        </w:rPr>
        <w:t xml:space="preserve"> </w:t>
      </w:r>
      <w:r w:rsidR="00376745" w:rsidRPr="0036482A">
        <w:rPr>
          <w:spacing w:val="-4"/>
          <w:sz w:val="28"/>
          <w:szCs w:val="28"/>
          <w:lang w:val="vi-VN"/>
        </w:rPr>
        <w:t>huyện</w:t>
      </w:r>
      <w:r w:rsidR="00CE2F8E" w:rsidRPr="0036482A">
        <w:rPr>
          <w:spacing w:val="-4"/>
          <w:sz w:val="28"/>
          <w:szCs w:val="28"/>
          <w:lang w:val="vi-VN"/>
        </w:rPr>
        <w:t xml:space="preserve"> về hiệu quả công tác vận động thu hồi, </w:t>
      </w:r>
      <w:r w:rsidR="00CE2F8E" w:rsidRPr="00F23250">
        <w:rPr>
          <w:iCs/>
          <w:spacing w:val="-4"/>
          <w:sz w:val="28"/>
          <w:szCs w:val="28"/>
          <w:lang w:val="vi-VN"/>
        </w:rPr>
        <w:t xml:space="preserve">phòng ngừa, </w:t>
      </w:r>
      <w:r w:rsidR="00CE2F8E" w:rsidRPr="00F23250">
        <w:rPr>
          <w:rFonts w:eastAsia="SimSun"/>
          <w:spacing w:val="-4"/>
          <w:sz w:val="28"/>
          <w:szCs w:val="28"/>
          <w:lang w:val="vi-VN"/>
        </w:rPr>
        <w:t xml:space="preserve">đấu tranh với tội phạm, </w:t>
      </w:r>
      <w:r w:rsidR="00CE2F8E" w:rsidRPr="00F23250">
        <w:rPr>
          <w:iCs/>
          <w:spacing w:val="-4"/>
          <w:sz w:val="28"/>
          <w:szCs w:val="28"/>
          <w:lang w:val="vi-VN"/>
        </w:rPr>
        <w:t>vi phạm pháp luật về quản lý, sử dụng vũ khí, vật liệu nổ, công cụ hỗ trợ và pháo</w:t>
      </w:r>
      <w:r w:rsidRPr="00F23250">
        <w:rPr>
          <w:spacing w:val="-2"/>
          <w:sz w:val="28"/>
          <w:szCs w:val="28"/>
          <w:lang w:val="vi-VN"/>
        </w:rPr>
        <w:t>.</w:t>
      </w:r>
      <w:r w:rsidR="00CE2F8E" w:rsidRPr="0036482A">
        <w:rPr>
          <w:spacing w:val="-2"/>
          <w:sz w:val="28"/>
          <w:szCs w:val="28"/>
          <w:lang w:val="vi-VN"/>
        </w:rPr>
        <w:t xml:space="preserve"> </w:t>
      </w:r>
    </w:p>
    <w:p w14:paraId="610DFEA5" w14:textId="0CE3D1D2" w:rsidR="00B071F2" w:rsidRPr="00F23250" w:rsidRDefault="00B071F2" w:rsidP="00D56439">
      <w:pPr>
        <w:spacing w:before="120"/>
        <w:ind w:firstLine="720"/>
        <w:jc w:val="both"/>
        <w:rPr>
          <w:sz w:val="28"/>
          <w:szCs w:val="28"/>
          <w:lang w:val="vi-VN"/>
        </w:rPr>
      </w:pPr>
      <w:r w:rsidRPr="00F23250">
        <w:rPr>
          <w:sz w:val="28"/>
          <w:szCs w:val="28"/>
          <w:lang w:val="vi-VN"/>
        </w:rPr>
        <w:t xml:space="preserve">2. Thành viên Ban Chỉ đạo </w:t>
      </w:r>
      <w:r w:rsidRPr="00F23250">
        <w:rPr>
          <w:iCs/>
          <w:spacing w:val="-2"/>
          <w:sz w:val="28"/>
          <w:szCs w:val="28"/>
          <w:lang w:val="vi-VN"/>
        </w:rPr>
        <w:t xml:space="preserve">vận động, thu hồi, phòng ngừa, </w:t>
      </w:r>
      <w:r w:rsidRPr="00F23250">
        <w:rPr>
          <w:rFonts w:eastAsia="SimSun"/>
          <w:spacing w:val="-2"/>
          <w:sz w:val="28"/>
          <w:szCs w:val="28"/>
          <w:lang w:val="vi-VN"/>
        </w:rPr>
        <w:t xml:space="preserve">đấu tranh với tội phạm, </w:t>
      </w:r>
      <w:r w:rsidRPr="00F23250">
        <w:rPr>
          <w:iCs/>
          <w:spacing w:val="-2"/>
          <w:sz w:val="28"/>
          <w:szCs w:val="28"/>
          <w:lang w:val="vi-VN"/>
        </w:rPr>
        <w:t>vi phạm pháp luật về quản lý, sử dụng vũ khí, vật liệu nổ, công cụ hỗ trợ và pháo</w:t>
      </w:r>
      <w:r w:rsidRPr="00F23250">
        <w:rPr>
          <w:sz w:val="28"/>
          <w:szCs w:val="28"/>
          <w:lang w:val="vi-VN"/>
        </w:rPr>
        <w:t xml:space="preserve"> </w:t>
      </w:r>
      <w:r w:rsidR="00376745" w:rsidRPr="0036482A">
        <w:rPr>
          <w:sz w:val="28"/>
          <w:szCs w:val="28"/>
          <w:lang w:val="vi-VN"/>
        </w:rPr>
        <w:t>huyện</w:t>
      </w:r>
      <w:r w:rsidRPr="00F23250">
        <w:rPr>
          <w:sz w:val="28"/>
          <w:szCs w:val="28"/>
          <w:lang w:val="vi-VN"/>
        </w:rPr>
        <w:t xml:space="preserve"> làm việc theo chế độ kiêm nhiệm, chịu trách nhiệm chỉ đạo, triển khai thực hiện công tác</w:t>
      </w:r>
      <w:r w:rsidR="00C64CEC" w:rsidRPr="0036482A">
        <w:rPr>
          <w:sz w:val="28"/>
          <w:szCs w:val="28"/>
          <w:lang w:val="vi-VN"/>
        </w:rPr>
        <w:t xml:space="preserve"> quản lý Nhà nước,</w:t>
      </w:r>
      <w:r w:rsidRPr="00F23250">
        <w:rPr>
          <w:sz w:val="28"/>
          <w:szCs w:val="28"/>
          <w:lang w:val="vi-VN"/>
        </w:rPr>
        <w:t xml:space="preserve"> </w:t>
      </w:r>
      <w:r w:rsidR="005542E9" w:rsidRPr="00F23250">
        <w:rPr>
          <w:iCs/>
          <w:spacing w:val="-2"/>
          <w:sz w:val="28"/>
          <w:szCs w:val="28"/>
          <w:lang w:val="vi-VN"/>
        </w:rPr>
        <w:t xml:space="preserve">vận động, thu hồi, phòng ngừa, </w:t>
      </w:r>
      <w:r w:rsidR="005542E9" w:rsidRPr="00F23250">
        <w:rPr>
          <w:rFonts w:eastAsia="SimSun"/>
          <w:spacing w:val="-2"/>
          <w:sz w:val="28"/>
          <w:szCs w:val="28"/>
          <w:lang w:val="vi-VN"/>
        </w:rPr>
        <w:t xml:space="preserve">đấu tranh với tội phạm, </w:t>
      </w:r>
      <w:r w:rsidR="005542E9" w:rsidRPr="00F23250">
        <w:rPr>
          <w:iCs/>
          <w:spacing w:val="-2"/>
          <w:sz w:val="28"/>
          <w:szCs w:val="28"/>
          <w:lang w:val="vi-VN"/>
        </w:rPr>
        <w:t>vi phạm pháp luật về quản lý, sử dụng vũ khí, vật liệu nổ, công cụ hỗ trợ và pháo</w:t>
      </w:r>
      <w:r w:rsidR="005542E9" w:rsidRPr="00F23250">
        <w:rPr>
          <w:sz w:val="28"/>
          <w:szCs w:val="28"/>
          <w:lang w:val="vi-VN"/>
        </w:rPr>
        <w:t xml:space="preserve"> </w:t>
      </w:r>
      <w:r w:rsidRPr="00F23250">
        <w:rPr>
          <w:sz w:val="28"/>
          <w:szCs w:val="28"/>
          <w:lang w:val="vi-VN"/>
        </w:rPr>
        <w:t xml:space="preserve">theo chức năng, nhiệm vụ của </w:t>
      </w:r>
      <w:r w:rsidR="00376745" w:rsidRPr="0036482A">
        <w:rPr>
          <w:sz w:val="28"/>
          <w:szCs w:val="28"/>
          <w:lang w:val="vi-VN"/>
        </w:rPr>
        <w:t>các cơ quan</w:t>
      </w:r>
      <w:r w:rsidRPr="00F23250">
        <w:rPr>
          <w:sz w:val="28"/>
          <w:szCs w:val="28"/>
          <w:lang w:val="vi-VN"/>
        </w:rPr>
        <w:t>, ngành</w:t>
      </w:r>
      <w:r w:rsidR="00376745" w:rsidRPr="0036482A">
        <w:rPr>
          <w:sz w:val="28"/>
          <w:szCs w:val="28"/>
          <w:lang w:val="vi-VN"/>
        </w:rPr>
        <w:t xml:space="preserve"> huyện</w:t>
      </w:r>
      <w:r w:rsidRPr="00F23250">
        <w:rPr>
          <w:sz w:val="28"/>
          <w:szCs w:val="28"/>
          <w:lang w:val="vi-VN"/>
        </w:rPr>
        <w:t xml:space="preserve"> nơi công tác và sự phân công của Trưởng Ban Chỉ đạo.</w:t>
      </w:r>
    </w:p>
    <w:p w14:paraId="70EEF5E0" w14:textId="77777777" w:rsidR="00B071F2" w:rsidRPr="0036482A" w:rsidRDefault="00B071F2" w:rsidP="00D56439">
      <w:pPr>
        <w:spacing w:before="120"/>
        <w:ind w:firstLine="720"/>
        <w:jc w:val="both"/>
        <w:rPr>
          <w:sz w:val="28"/>
          <w:szCs w:val="28"/>
          <w:lang w:val="vi-VN"/>
        </w:rPr>
      </w:pPr>
      <w:r w:rsidRPr="0036482A">
        <w:rPr>
          <w:sz w:val="28"/>
          <w:szCs w:val="28"/>
          <w:lang w:val="vi-VN"/>
        </w:rPr>
        <w:lastRenderedPageBreak/>
        <w:t>3. Bảo đảm yêu cầu phối hợp chặt chẽ, thống nhất trong chỉ đạo, điều hành và trao đổi thông tin giải quyết công việc theo chức năng, nhiệm vụ, quyền hạn được pháp luật quy định.</w:t>
      </w:r>
    </w:p>
    <w:p w14:paraId="1A5B8ED5" w14:textId="362C2F40" w:rsidR="00B071F2" w:rsidRPr="0036482A" w:rsidRDefault="00B071F2" w:rsidP="00D56439">
      <w:pPr>
        <w:spacing w:before="120"/>
        <w:ind w:firstLine="720"/>
        <w:jc w:val="both"/>
        <w:rPr>
          <w:spacing w:val="-2"/>
          <w:sz w:val="28"/>
          <w:szCs w:val="28"/>
          <w:lang w:val="vi-VN"/>
        </w:rPr>
      </w:pPr>
      <w:r w:rsidRPr="0036482A">
        <w:rPr>
          <w:spacing w:val="-2"/>
          <w:sz w:val="28"/>
          <w:szCs w:val="28"/>
          <w:lang w:val="vi-VN"/>
        </w:rPr>
        <w:t xml:space="preserve">4. Trưởng Ban </w:t>
      </w:r>
      <w:r w:rsidRPr="0036482A">
        <w:rPr>
          <w:sz w:val="28"/>
          <w:szCs w:val="28"/>
          <w:lang w:val="vi-VN"/>
        </w:rPr>
        <w:t>Chỉ đạo</w:t>
      </w:r>
      <w:r w:rsidRPr="0036482A">
        <w:rPr>
          <w:spacing w:val="-2"/>
          <w:sz w:val="28"/>
          <w:szCs w:val="28"/>
          <w:lang w:val="vi-VN"/>
        </w:rPr>
        <w:t xml:space="preserve">, các Phó Trưởng Ban </w:t>
      </w:r>
      <w:r w:rsidRPr="0036482A">
        <w:rPr>
          <w:sz w:val="28"/>
          <w:szCs w:val="28"/>
          <w:lang w:val="vi-VN"/>
        </w:rPr>
        <w:t xml:space="preserve">Chỉ đạo </w:t>
      </w:r>
      <w:r w:rsidRPr="0036482A">
        <w:rPr>
          <w:spacing w:val="-2"/>
          <w:sz w:val="28"/>
          <w:szCs w:val="28"/>
          <w:lang w:val="vi-VN"/>
        </w:rPr>
        <w:t>được sử dụng con dấu của cơ quan, đơn vị công tác phù hợp với chức danh, nhiệm vụ được giao để ban hành các văn bản chỉ đạo theo lĩnh vực phụ trách.</w:t>
      </w:r>
    </w:p>
    <w:p w14:paraId="45834FFB" w14:textId="175EDA1F" w:rsidR="0037108C" w:rsidRPr="0036482A" w:rsidRDefault="0037108C" w:rsidP="00D56439">
      <w:pPr>
        <w:spacing w:before="120"/>
        <w:ind w:firstLine="720"/>
        <w:jc w:val="both"/>
        <w:rPr>
          <w:b/>
          <w:spacing w:val="-4"/>
          <w:sz w:val="28"/>
          <w:szCs w:val="28"/>
          <w:lang w:val="vi-VN"/>
        </w:rPr>
      </w:pPr>
      <w:r w:rsidRPr="0036482A">
        <w:rPr>
          <w:b/>
          <w:spacing w:val="-4"/>
          <w:sz w:val="28"/>
          <w:szCs w:val="28"/>
          <w:lang w:val="vi-VN"/>
        </w:rPr>
        <w:t>Điều 3. Cơ quan Thường trực Ban Chỉ đạo</w:t>
      </w:r>
    </w:p>
    <w:p w14:paraId="59A0186A" w14:textId="4D9A8FE9" w:rsidR="0037108C" w:rsidRPr="0036482A" w:rsidRDefault="0037108C" w:rsidP="00D56439">
      <w:pPr>
        <w:spacing w:before="120"/>
        <w:ind w:firstLine="720"/>
        <w:jc w:val="both"/>
        <w:rPr>
          <w:b/>
          <w:sz w:val="28"/>
          <w:szCs w:val="28"/>
          <w:lang w:val="vi-VN"/>
        </w:rPr>
      </w:pPr>
      <w:r w:rsidRPr="0036482A">
        <w:rPr>
          <w:sz w:val="28"/>
          <w:szCs w:val="28"/>
          <w:lang w:val="vi-VN"/>
        </w:rPr>
        <w:t xml:space="preserve">1. Giao Công an </w:t>
      </w:r>
      <w:r w:rsidR="00376745" w:rsidRPr="0036482A">
        <w:rPr>
          <w:sz w:val="28"/>
          <w:szCs w:val="28"/>
          <w:lang w:val="vi-VN"/>
        </w:rPr>
        <w:t>huyện</w:t>
      </w:r>
      <w:r w:rsidR="003C2D2F">
        <w:rPr>
          <w:sz w:val="28"/>
          <w:szCs w:val="28"/>
          <w:lang w:val="vi-VN"/>
        </w:rPr>
        <w:t xml:space="preserve"> </w:t>
      </w:r>
      <w:r w:rsidR="003C2D2F" w:rsidRPr="003C2D2F">
        <w:rPr>
          <w:sz w:val="28"/>
          <w:szCs w:val="28"/>
          <w:lang w:val="vi-VN"/>
        </w:rPr>
        <w:t>l</w:t>
      </w:r>
      <w:r w:rsidR="003C2D2F">
        <w:rPr>
          <w:sz w:val="28"/>
          <w:szCs w:val="28"/>
          <w:lang w:val="vi-VN"/>
        </w:rPr>
        <w:t xml:space="preserve">àm </w:t>
      </w:r>
      <w:r w:rsidR="003C2D2F" w:rsidRPr="003C2D2F">
        <w:rPr>
          <w:sz w:val="28"/>
          <w:szCs w:val="28"/>
          <w:lang w:val="vi-VN"/>
        </w:rPr>
        <w:t>c</w:t>
      </w:r>
      <w:r w:rsidRPr="0036482A">
        <w:rPr>
          <w:sz w:val="28"/>
          <w:szCs w:val="28"/>
          <w:lang w:val="vi-VN"/>
        </w:rPr>
        <w:t xml:space="preserve">ơ quan Thường trực Ban Chỉ đạo </w:t>
      </w:r>
      <w:r w:rsidRPr="00F23250">
        <w:rPr>
          <w:iCs/>
          <w:spacing w:val="-2"/>
          <w:sz w:val="28"/>
          <w:szCs w:val="28"/>
          <w:lang w:val="vi-VN"/>
        </w:rPr>
        <w:t xml:space="preserve">vận động, thu hồi, phòng ngừa, </w:t>
      </w:r>
      <w:r w:rsidRPr="00F23250">
        <w:rPr>
          <w:rFonts w:eastAsia="SimSun"/>
          <w:spacing w:val="-2"/>
          <w:sz w:val="28"/>
          <w:szCs w:val="28"/>
          <w:lang w:val="vi-VN"/>
        </w:rPr>
        <w:t xml:space="preserve">đấu tranh với tội phạm, </w:t>
      </w:r>
      <w:r w:rsidRPr="00F23250">
        <w:rPr>
          <w:iCs/>
          <w:spacing w:val="-2"/>
          <w:sz w:val="28"/>
          <w:szCs w:val="28"/>
          <w:lang w:val="vi-VN"/>
        </w:rPr>
        <w:t>vi phạm pháp luật về quản lý, sử dụng vũ khí, vật liệu nổ, công cụ hỗ trợ và pháo</w:t>
      </w:r>
      <w:r w:rsidRPr="0036482A">
        <w:rPr>
          <w:sz w:val="28"/>
          <w:szCs w:val="28"/>
          <w:lang w:val="vi-VN"/>
        </w:rPr>
        <w:t xml:space="preserve"> </w:t>
      </w:r>
      <w:r w:rsidR="00376745" w:rsidRPr="0036482A">
        <w:rPr>
          <w:sz w:val="28"/>
          <w:szCs w:val="28"/>
          <w:lang w:val="vi-VN"/>
        </w:rPr>
        <w:t>huyện</w:t>
      </w:r>
      <w:r w:rsidRPr="0036482A">
        <w:rPr>
          <w:sz w:val="28"/>
          <w:szCs w:val="28"/>
          <w:lang w:val="vi-VN"/>
        </w:rPr>
        <w:t>.</w:t>
      </w:r>
    </w:p>
    <w:p w14:paraId="6DD5783E" w14:textId="6342E6D1" w:rsidR="00B071F2" w:rsidRPr="0036482A" w:rsidRDefault="0037108C" w:rsidP="00D56439">
      <w:pPr>
        <w:spacing w:before="120"/>
        <w:ind w:firstLine="720"/>
        <w:jc w:val="both"/>
        <w:rPr>
          <w:sz w:val="28"/>
          <w:szCs w:val="28"/>
          <w:lang w:val="vi-VN"/>
        </w:rPr>
      </w:pPr>
      <w:r w:rsidRPr="0036482A">
        <w:rPr>
          <w:sz w:val="28"/>
          <w:szCs w:val="28"/>
          <w:lang w:val="vi-VN"/>
        </w:rPr>
        <w:t xml:space="preserve">2. </w:t>
      </w:r>
      <w:r w:rsidR="00BE493E" w:rsidRPr="0036482A">
        <w:rPr>
          <w:sz w:val="28"/>
          <w:szCs w:val="28"/>
          <w:lang w:val="vi-VN"/>
        </w:rPr>
        <w:t>Bộ phận</w:t>
      </w:r>
      <w:r w:rsidRPr="0036482A">
        <w:rPr>
          <w:sz w:val="28"/>
          <w:szCs w:val="28"/>
          <w:lang w:val="vi-VN"/>
        </w:rPr>
        <w:t xml:space="preserve"> thường trực, tham mưu, giúp việc Ban Chỉ đạo </w:t>
      </w:r>
      <w:r w:rsidRPr="00F23250">
        <w:rPr>
          <w:iCs/>
          <w:spacing w:val="-2"/>
          <w:sz w:val="28"/>
          <w:szCs w:val="28"/>
          <w:lang w:val="vi-VN"/>
        </w:rPr>
        <w:t xml:space="preserve">vận động, thu hồi, phòng ngừa, </w:t>
      </w:r>
      <w:r w:rsidRPr="00F23250">
        <w:rPr>
          <w:rFonts w:eastAsia="SimSun"/>
          <w:spacing w:val="-2"/>
          <w:sz w:val="28"/>
          <w:szCs w:val="28"/>
          <w:lang w:val="vi-VN"/>
        </w:rPr>
        <w:t xml:space="preserve">đấu tranh với tội phạm, </w:t>
      </w:r>
      <w:r w:rsidRPr="00F23250">
        <w:rPr>
          <w:iCs/>
          <w:spacing w:val="-2"/>
          <w:sz w:val="28"/>
          <w:szCs w:val="28"/>
          <w:lang w:val="vi-VN"/>
        </w:rPr>
        <w:t>vi phạm pháp luật về quản lý, sử dụng vũ khí, vật liệu nổ, công cụ hỗ trợ và pháo</w:t>
      </w:r>
      <w:r w:rsidRPr="0036482A">
        <w:rPr>
          <w:sz w:val="28"/>
          <w:szCs w:val="28"/>
          <w:lang w:val="vi-VN"/>
        </w:rPr>
        <w:t xml:space="preserve"> </w:t>
      </w:r>
      <w:r w:rsidR="00376745" w:rsidRPr="0036482A">
        <w:rPr>
          <w:sz w:val="28"/>
          <w:szCs w:val="28"/>
          <w:lang w:val="vi-VN"/>
        </w:rPr>
        <w:t>huyện</w:t>
      </w:r>
      <w:r w:rsidRPr="0036482A">
        <w:rPr>
          <w:sz w:val="28"/>
          <w:szCs w:val="28"/>
          <w:lang w:val="vi-VN"/>
        </w:rPr>
        <w:t xml:space="preserve"> là </w:t>
      </w:r>
      <w:r w:rsidR="00376745" w:rsidRPr="0036482A">
        <w:rPr>
          <w:sz w:val="28"/>
          <w:szCs w:val="28"/>
          <w:lang w:val="vi-VN"/>
        </w:rPr>
        <w:t>Đội</w:t>
      </w:r>
      <w:r w:rsidR="00915B18" w:rsidRPr="0036482A">
        <w:rPr>
          <w:sz w:val="28"/>
          <w:szCs w:val="28"/>
          <w:lang w:val="vi-VN"/>
        </w:rPr>
        <w:t xml:space="preserve"> Cảnh sát</w:t>
      </w:r>
      <w:r w:rsidRPr="0036482A">
        <w:rPr>
          <w:sz w:val="28"/>
          <w:szCs w:val="28"/>
          <w:lang w:val="vi-VN"/>
        </w:rPr>
        <w:t xml:space="preserve"> </w:t>
      </w:r>
      <w:r w:rsidR="00915B18" w:rsidRPr="0036482A">
        <w:rPr>
          <w:sz w:val="28"/>
          <w:szCs w:val="28"/>
          <w:lang w:val="vi-VN"/>
        </w:rPr>
        <w:t>q</w:t>
      </w:r>
      <w:r w:rsidRPr="0036482A">
        <w:rPr>
          <w:sz w:val="28"/>
          <w:szCs w:val="28"/>
          <w:lang w:val="vi-VN"/>
        </w:rPr>
        <w:t>uản lý hành chính về trật tự xã hội</w:t>
      </w:r>
      <w:r w:rsidR="00C712F6" w:rsidRPr="0036482A">
        <w:rPr>
          <w:sz w:val="28"/>
          <w:szCs w:val="28"/>
          <w:lang w:val="vi-VN"/>
        </w:rPr>
        <w:t xml:space="preserve"> và </w:t>
      </w:r>
      <w:r w:rsidR="00376745" w:rsidRPr="0036482A">
        <w:rPr>
          <w:sz w:val="28"/>
          <w:szCs w:val="28"/>
          <w:lang w:val="vi-VN"/>
        </w:rPr>
        <w:t>Đội</w:t>
      </w:r>
      <w:r w:rsidR="00C712F6" w:rsidRPr="0036482A">
        <w:rPr>
          <w:sz w:val="28"/>
          <w:szCs w:val="28"/>
          <w:lang w:val="vi-VN"/>
        </w:rPr>
        <w:t xml:space="preserve"> Tham mưu</w:t>
      </w:r>
      <w:r w:rsidRPr="0036482A">
        <w:rPr>
          <w:sz w:val="28"/>
          <w:szCs w:val="28"/>
          <w:lang w:val="vi-VN"/>
        </w:rPr>
        <w:t xml:space="preserve"> Công an </w:t>
      </w:r>
      <w:r w:rsidR="00376745" w:rsidRPr="0036482A">
        <w:rPr>
          <w:sz w:val="28"/>
          <w:szCs w:val="28"/>
          <w:lang w:val="vi-VN"/>
        </w:rPr>
        <w:t>huyện</w:t>
      </w:r>
      <w:r w:rsidR="00DC2EB9" w:rsidRPr="0036482A">
        <w:rPr>
          <w:sz w:val="28"/>
          <w:szCs w:val="28"/>
          <w:lang w:val="vi-VN"/>
        </w:rPr>
        <w:t>.</w:t>
      </w:r>
    </w:p>
    <w:p w14:paraId="3172C548" w14:textId="77777777" w:rsidR="00D54133" w:rsidRPr="00885658" w:rsidRDefault="00531C71" w:rsidP="00D56439">
      <w:pPr>
        <w:pStyle w:val="Vnbnnidung0"/>
        <w:tabs>
          <w:tab w:val="left" w:pos="1062"/>
        </w:tabs>
        <w:spacing w:before="120" w:after="0"/>
        <w:ind w:firstLine="0"/>
        <w:jc w:val="center"/>
        <w:rPr>
          <w:b/>
          <w:bCs/>
          <w:sz w:val="26"/>
          <w:szCs w:val="26"/>
        </w:rPr>
      </w:pPr>
      <w:r w:rsidRPr="00F23250">
        <w:rPr>
          <w:b/>
          <w:bCs/>
        </w:rPr>
        <w:t>Chư</w:t>
      </w:r>
      <w:r w:rsidR="005D5241" w:rsidRPr="00F23250">
        <w:rPr>
          <w:b/>
          <w:bCs/>
        </w:rPr>
        <w:t>ơng</w:t>
      </w:r>
      <w:r w:rsidR="000E3514" w:rsidRPr="00F23250">
        <w:rPr>
          <w:b/>
          <w:bCs/>
        </w:rPr>
        <w:t xml:space="preserve"> </w:t>
      </w:r>
      <w:r w:rsidRPr="00F23250">
        <w:rPr>
          <w:b/>
          <w:bCs/>
        </w:rPr>
        <w:t>II</w:t>
      </w:r>
      <w:r w:rsidRPr="00F23250">
        <w:rPr>
          <w:b/>
          <w:bCs/>
        </w:rPr>
        <w:br/>
      </w:r>
      <w:r w:rsidRPr="00F23250">
        <w:rPr>
          <w:b/>
          <w:bCs/>
          <w:sz w:val="26"/>
          <w:szCs w:val="26"/>
        </w:rPr>
        <w:t xml:space="preserve">NHỮNG QUY ĐỊNH </w:t>
      </w:r>
      <w:r w:rsidR="005D5241" w:rsidRPr="00F23250">
        <w:rPr>
          <w:b/>
          <w:bCs/>
          <w:sz w:val="26"/>
          <w:szCs w:val="26"/>
        </w:rPr>
        <w:t>CỤ</w:t>
      </w:r>
      <w:r w:rsidRPr="00F23250">
        <w:rPr>
          <w:b/>
          <w:bCs/>
          <w:sz w:val="26"/>
          <w:szCs w:val="26"/>
        </w:rPr>
        <w:t xml:space="preserve"> THỂ</w:t>
      </w:r>
    </w:p>
    <w:p w14:paraId="1B071E38" w14:textId="77777777" w:rsidR="001C51F0" w:rsidRPr="00F23250" w:rsidRDefault="0037108C" w:rsidP="00D56439">
      <w:pPr>
        <w:pStyle w:val="Vnbnnidung0"/>
        <w:spacing w:before="120" w:after="0"/>
        <w:ind w:firstLine="709"/>
        <w:jc w:val="both"/>
        <w:rPr>
          <w:b/>
          <w:bCs/>
        </w:rPr>
      </w:pPr>
      <w:r w:rsidRPr="00F23250">
        <w:rPr>
          <w:b/>
          <w:bCs/>
        </w:rPr>
        <w:t>Điều 4</w:t>
      </w:r>
      <w:r w:rsidR="00531C71" w:rsidRPr="00F23250">
        <w:rPr>
          <w:b/>
          <w:bCs/>
        </w:rPr>
        <w:t xml:space="preserve">. </w:t>
      </w:r>
      <w:r w:rsidR="00B071F2" w:rsidRPr="00F23250">
        <w:rPr>
          <w:b/>
          <w:bCs/>
        </w:rPr>
        <w:t>T</w:t>
      </w:r>
      <w:r w:rsidR="00531C71" w:rsidRPr="00F23250">
        <w:rPr>
          <w:b/>
          <w:bCs/>
        </w:rPr>
        <w:t xml:space="preserve">rách nhiệm </w:t>
      </w:r>
      <w:bookmarkStart w:id="3" w:name="bookmark23"/>
      <w:bookmarkStart w:id="4" w:name="bookmark21"/>
      <w:bookmarkStart w:id="5" w:name="bookmark22"/>
      <w:bookmarkStart w:id="6" w:name="bookmark24"/>
      <w:bookmarkEnd w:id="3"/>
      <w:r w:rsidR="00744561" w:rsidRPr="00F23250">
        <w:rPr>
          <w:b/>
          <w:bCs/>
        </w:rPr>
        <w:t xml:space="preserve">của </w:t>
      </w:r>
      <w:r w:rsidR="00744561" w:rsidRPr="00F23250">
        <w:rPr>
          <w:b/>
        </w:rPr>
        <w:t>Trưởng ban</w:t>
      </w:r>
    </w:p>
    <w:p w14:paraId="7B1F139F" w14:textId="71B1A167" w:rsidR="00744561" w:rsidRPr="00F23250" w:rsidRDefault="00744561" w:rsidP="00D56439">
      <w:pPr>
        <w:spacing w:before="120"/>
        <w:ind w:firstLine="709"/>
        <w:jc w:val="both"/>
        <w:rPr>
          <w:sz w:val="28"/>
          <w:szCs w:val="28"/>
          <w:lang w:val="vi-VN"/>
        </w:rPr>
      </w:pPr>
      <w:bookmarkStart w:id="7" w:name="bookmark30"/>
      <w:bookmarkStart w:id="8" w:name="bookmark31"/>
      <w:bookmarkStart w:id="9" w:name="bookmark33"/>
      <w:bookmarkEnd w:id="4"/>
      <w:bookmarkEnd w:id="5"/>
      <w:bookmarkEnd w:id="6"/>
      <w:r w:rsidRPr="00F23250">
        <w:rPr>
          <w:sz w:val="28"/>
          <w:szCs w:val="28"/>
          <w:lang w:val="vi-VN"/>
        </w:rPr>
        <w:t xml:space="preserve">1. Chịu trách nhiệm trước </w:t>
      </w:r>
      <w:r w:rsidR="00376745" w:rsidRPr="0036482A">
        <w:rPr>
          <w:sz w:val="28"/>
          <w:szCs w:val="28"/>
          <w:lang w:val="vi-VN"/>
        </w:rPr>
        <w:t>huyện</w:t>
      </w:r>
      <w:r w:rsidRPr="00F23250">
        <w:rPr>
          <w:sz w:val="28"/>
          <w:szCs w:val="28"/>
          <w:lang w:val="vi-VN"/>
        </w:rPr>
        <w:t xml:space="preserve"> ủy, Hội đồng nhân dân, Ủy ban nhân dân </w:t>
      </w:r>
      <w:r w:rsidR="00376745" w:rsidRPr="0036482A">
        <w:rPr>
          <w:sz w:val="28"/>
          <w:szCs w:val="28"/>
          <w:lang w:val="vi-VN"/>
        </w:rPr>
        <w:t>huyện</w:t>
      </w:r>
      <w:r w:rsidRPr="00F23250">
        <w:rPr>
          <w:sz w:val="28"/>
          <w:szCs w:val="28"/>
          <w:lang w:val="vi-VN"/>
        </w:rPr>
        <w:t xml:space="preserve"> về toàn bộ hoạt động của Ban Chỉ đạo.</w:t>
      </w:r>
    </w:p>
    <w:p w14:paraId="7240AD53" w14:textId="016F6B63" w:rsidR="00744561" w:rsidRPr="00F23250" w:rsidRDefault="00744561" w:rsidP="00D56439">
      <w:pPr>
        <w:spacing w:before="120"/>
        <w:ind w:firstLine="709"/>
        <w:jc w:val="both"/>
        <w:rPr>
          <w:sz w:val="28"/>
          <w:szCs w:val="28"/>
          <w:lang w:val="vi-VN"/>
        </w:rPr>
      </w:pPr>
      <w:r w:rsidRPr="00F23250">
        <w:rPr>
          <w:sz w:val="28"/>
          <w:szCs w:val="28"/>
          <w:lang w:val="vi-VN"/>
        </w:rPr>
        <w:t xml:space="preserve">2. </w:t>
      </w:r>
      <w:r w:rsidR="00162887" w:rsidRPr="0036482A">
        <w:rPr>
          <w:sz w:val="28"/>
          <w:szCs w:val="28"/>
          <w:lang w:val="vi-VN"/>
        </w:rPr>
        <w:t>Chỉ đạo,</w:t>
      </w:r>
      <w:r w:rsidRPr="00F23250">
        <w:rPr>
          <w:sz w:val="28"/>
          <w:szCs w:val="28"/>
          <w:lang w:val="vi-VN"/>
        </w:rPr>
        <w:t xml:space="preserve"> điều hành mọi hoạt động của Ban Chỉ đạo; phân công nhiệm vụ cụ thể cho các Thành viên và triệu tập, chủ trì các cuộc họp của Ban Chỉ đạo.</w:t>
      </w:r>
    </w:p>
    <w:p w14:paraId="36463F04" w14:textId="1FCBF6E1" w:rsidR="00744561" w:rsidRPr="00F23250" w:rsidRDefault="00744561" w:rsidP="00D56439">
      <w:pPr>
        <w:spacing w:before="120"/>
        <w:ind w:firstLine="709"/>
        <w:jc w:val="both"/>
        <w:rPr>
          <w:sz w:val="28"/>
          <w:szCs w:val="28"/>
          <w:lang w:val="vi-VN"/>
        </w:rPr>
      </w:pPr>
      <w:r w:rsidRPr="00F23250">
        <w:rPr>
          <w:spacing w:val="4"/>
          <w:sz w:val="28"/>
          <w:szCs w:val="28"/>
          <w:lang w:val="vi-VN"/>
        </w:rPr>
        <w:t>3. Ủy quyền cho các Phó Trưởng ban giải quyết công việc thuộc thẩm quyền của Phó Trưởng Ban Chỉ đạo</w:t>
      </w:r>
      <w:r w:rsidRPr="00F23250">
        <w:rPr>
          <w:sz w:val="28"/>
          <w:szCs w:val="28"/>
          <w:lang w:val="vi-VN"/>
        </w:rPr>
        <w:t>.</w:t>
      </w:r>
    </w:p>
    <w:p w14:paraId="3FEC4BA7" w14:textId="77777777" w:rsidR="00744561" w:rsidRPr="00F23250" w:rsidRDefault="00744561" w:rsidP="00D56439">
      <w:pPr>
        <w:spacing w:before="120"/>
        <w:ind w:firstLine="709"/>
        <w:jc w:val="both"/>
        <w:rPr>
          <w:b/>
          <w:sz w:val="28"/>
          <w:szCs w:val="28"/>
          <w:lang w:val="vi-VN"/>
        </w:rPr>
      </w:pPr>
      <w:bookmarkStart w:id="10" w:name="bookmark34"/>
      <w:bookmarkEnd w:id="7"/>
      <w:bookmarkEnd w:id="8"/>
      <w:bookmarkEnd w:id="9"/>
      <w:bookmarkEnd w:id="10"/>
      <w:r w:rsidRPr="00F23250">
        <w:rPr>
          <w:b/>
          <w:sz w:val="28"/>
          <w:szCs w:val="28"/>
          <w:lang w:val="vi-VN"/>
        </w:rPr>
        <w:t xml:space="preserve">Điều </w:t>
      </w:r>
      <w:r w:rsidR="0037108C" w:rsidRPr="00F23250">
        <w:rPr>
          <w:b/>
          <w:sz w:val="28"/>
          <w:szCs w:val="28"/>
          <w:lang w:val="vi-VN"/>
        </w:rPr>
        <w:t>5</w:t>
      </w:r>
      <w:r w:rsidRPr="00F23250">
        <w:rPr>
          <w:b/>
          <w:sz w:val="28"/>
          <w:szCs w:val="28"/>
          <w:lang w:val="vi-VN"/>
        </w:rPr>
        <w:t>. Trách nhiệm của Phó Trưởng ban Thường trực</w:t>
      </w:r>
    </w:p>
    <w:p w14:paraId="671F1F48" w14:textId="4950AF52" w:rsidR="00744561" w:rsidRPr="00F23250" w:rsidRDefault="00744561" w:rsidP="00D56439">
      <w:pPr>
        <w:spacing w:before="120"/>
        <w:ind w:firstLine="709"/>
        <w:jc w:val="both"/>
        <w:rPr>
          <w:sz w:val="28"/>
          <w:szCs w:val="28"/>
          <w:lang w:val="vi-VN"/>
        </w:rPr>
      </w:pPr>
      <w:bookmarkStart w:id="11" w:name="bookmark40"/>
      <w:bookmarkStart w:id="12" w:name="bookmark41"/>
      <w:bookmarkStart w:id="13" w:name="bookmark43"/>
      <w:r w:rsidRPr="00F23250">
        <w:rPr>
          <w:spacing w:val="-2"/>
          <w:sz w:val="28"/>
          <w:szCs w:val="28"/>
          <w:lang w:val="vi-VN"/>
        </w:rPr>
        <w:t>1. Chịu trách nhiệm trước pháp luật và Trưởng Ban</w:t>
      </w:r>
      <w:r w:rsidR="0030718C" w:rsidRPr="0036482A">
        <w:rPr>
          <w:spacing w:val="-2"/>
          <w:sz w:val="28"/>
          <w:szCs w:val="28"/>
          <w:lang w:val="vi-VN"/>
        </w:rPr>
        <w:t xml:space="preserve"> Chỉ đạo</w:t>
      </w:r>
      <w:r w:rsidRPr="00F23250">
        <w:rPr>
          <w:spacing w:val="-2"/>
          <w:sz w:val="28"/>
          <w:szCs w:val="28"/>
          <w:lang w:val="vi-VN"/>
        </w:rPr>
        <w:t xml:space="preserve"> về toàn bộ công tác triển khai, thực hiện và quản lý điều hành thực hiện các </w:t>
      </w:r>
      <w:r w:rsidR="0030718C" w:rsidRPr="0036482A">
        <w:rPr>
          <w:spacing w:val="-2"/>
          <w:sz w:val="28"/>
          <w:szCs w:val="28"/>
          <w:lang w:val="vi-VN"/>
        </w:rPr>
        <w:t>c</w:t>
      </w:r>
      <w:r w:rsidRPr="00F23250">
        <w:rPr>
          <w:spacing w:val="-2"/>
          <w:sz w:val="28"/>
          <w:szCs w:val="28"/>
          <w:lang w:val="vi-VN"/>
        </w:rPr>
        <w:t xml:space="preserve">hỉ thị, </w:t>
      </w:r>
      <w:r w:rsidR="0030718C" w:rsidRPr="0036482A">
        <w:rPr>
          <w:spacing w:val="-2"/>
          <w:sz w:val="28"/>
          <w:szCs w:val="28"/>
          <w:lang w:val="vi-VN"/>
        </w:rPr>
        <w:t>n</w:t>
      </w:r>
      <w:r w:rsidRPr="00F23250">
        <w:rPr>
          <w:spacing w:val="-2"/>
          <w:sz w:val="28"/>
          <w:szCs w:val="28"/>
          <w:lang w:val="vi-VN"/>
        </w:rPr>
        <w:t xml:space="preserve">ghị quyết, </w:t>
      </w:r>
      <w:r w:rsidR="0030718C" w:rsidRPr="0036482A">
        <w:rPr>
          <w:spacing w:val="-2"/>
          <w:sz w:val="28"/>
          <w:szCs w:val="28"/>
          <w:lang w:val="vi-VN"/>
        </w:rPr>
        <w:t>c</w:t>
      </w:r>
      <w:r w:rsidRPr="00F23250">
        <w:rPr>
          <w:spacing w:val="-2"/>
          <w:sz w:val="28"/>
          <w:szCs w:val="28"/>
          <w:lang w:val="vi-VN"/>
        </w:rPr>
        <w:t xml:space="preserve">hương trình, </w:t>
      </w:r>
      <w:r w:rsidR="0030718C" w:rsidRPr="0036482A">
        <w:rPr>
          <w:spacing w:val="-2"/>
          <w:sz w:val="28"/>
          <w:szCs w:val="28"/>
          <w:lang w:val="vi-VN"/>
        </w:rPr>
        <w:t>k</w:t>
      </w:r>
      <w:r w:rsidRPr="00F23250">
        <w:rPr>
          <w:spacing w:val="-2"/>
          <w:sz w:val="28"/>
          <w:szCs w:val="28"/>
          <w:lang w:val="vi-VN"/>
        </w:rPr>
        <w:t xml:space="preserve">ế hoạch về </w:t>
      </w:r>
      <w:r w:rsidRPr="00F23250">
        <w:rPr>
          <w:iCs/>
          <w:spacing w:val="-2"/>
          <w:sz w:val="28"/>
          <w:szCs w:val="28"/>
          <w:lang w:val="vi-VN"/>
        </w:rPr>
        <w:t xml:space="preserve">vận động, thu hồi, phòng ngừa, </w:t>
      </w:r>
      <w:r w:rsidRPr="00F23250">
        <w:rPr>
          <w:rFonts w:eastAsia="SimSun"/>
          <w:spacing w:val="-2"/>
          <w:sz w:val="28"/>
          <w:szCs w:val="28"/>
          <w:lang w:val="vi-VN"/>
        </w:rPr>
        <w:t xml:space="preserve">đấu tranh với tội phạm, </w:t>
      </w:r>
      <w:r w:rsidRPr="00F23250">
        <w:rPr>
          <w:iCs/>
          <w:spacing w:val="-2"/>
          <w:sz w:val="28"/>
          <w:szCs w:val="28"/>
          <w:lang w:val="vi-VN"/>
        </w:rPr>
        <w:t>vi phạm pháp luật về quản lý, sử dụng vũ khí, vật liệu nổ, công cụ hỗ trợ và pháo</w:t>
      </w:r>
      <w:r w:rsidRPr="00F23250">
        <w:rPr>
          <w:sz w:val="28"/>
          <w:szCs w:val="28"/>
          <w:lang w:val="vi-VN"/>
        </w:rPr>
        <w:t>.</w:t>
      </w:r>
    </w:p>
    <w:p w14:paraId="2FFFF04A" w14:textId="63BBD891" w:rsidR="00744561" w:rsidRPr="00F23250" w:rsidRDefault="00744561" w:rsidP="00D56439">
      <w:pPr>
        <w:spacing w:before="120"/>
        <w:ind w:firstLine="709"/>
        <w:jc w:val="both"/>
        <w:rPr>
          <w:sz w:val="28"/>
          <w:szCs w:val="28"/>
          <w:lang w:val="vi-VN"/>
        </w:rPr>
      </w:pPr>
      <w:r w:rsidRPr="00F23250">
        <w:rPr>
          <w:sz w:val="28"/>
          <w:szCs w:val="28"/>
          <w:lang w:val="vi-VN"/>
        </w:rPr>
        <w:t xml:space="preserve">2. Tham mưu, đề xuất, hoạch định những vấn đề có tính chiến lược để chỉ đạo thực hiện có hiệu quả công tác </w:t>
      </w:r>
      <w:r w:rsidRPr="00F23250">
        <w:rPr>
          <w:iCs/>
          <w:spacing w:val="-2"/>
          <w:sz w:val="28"/>
          <w:szCs w:val="28"/>
          <w:lang w:val="vi-VN"/>
        </w:rPr>
        <w:t xml:space="preserve">vận động, thu hồi, phòng ngừa, </w:t>
      </w:r>
      <w:r w:rsidRPr="00F23250">
        <w:rPr>
          <w:rFonts w:eastAsia="SimSun"/>
          <w:spacing w:val="-2"/>
          <w:sz w:val="28"/>
          <w:szCs w:val="28"/>
          <w:lang w:val="vi-VN"/>
        </w:rPr>
        <w:t xml:space="preserve">đấu tranh với tội phạm, </w:t>
      </w:r>
      <w:r w:rsidRPr="00F23250">
        <w:rPr>
          <w:iCs/>
          <w:spacing w:val="-2"/>
          <w:sz w:val="28"/>
          <w:szCs w:val="28"/>
          <w:lang w:val="vi-VN"/>
        </w:rPr>
        <w:t>vi phạm pháp luật về quản lý, sử dụng vũ khí, vật liệu nổ, công cụ hỗ trợ và pháo</w:t>
      </w:r>
      <w:r w:rsidRPr="00F23250">
        <w:rPr>
          <w:sz w:val="28"/>
          <w:szCs w:val="28"/>
          <w:lang w:val="vi-VN"/>
        </w:rPr>
        <w:t>; các chương trình, kế hoạch hoạt động của Ban Chỉ đạo trình Trưởng Ban quyết định.</w:t>
      </w:r>
    </w:p>
    <w:p w14:paraId="08B20647" w14:textId="580DC670" w:rsidR="00744561" w:rsidRPr="00F23250" w:rsidRDefault="00744561" w:rsidP="00D56439">
      <w:pPr>
        <w:spacing w:before="120"/>
        <w:ind w:firstLine="709"/>
        <w:jc w:val="both"/>
        <w:rPr>
          <w:sz w:val="28"/>
          <w:szCs w:val="28"/>
          <w:lang w:val="vi-VN"/>
        </w:rPr>
      </w:pPr>
      <w:r w:rsidRPr="00F23250">
        <w:rPr>
          <w:sz w:val="28"/>
          <w:szCs w:val="28"/>
          <w:lang w:val="vi-VN"/>
        </w:rPr>
        <w:t xml:space="preserve">3. </w:t>
      </w:r>
      <w:r w:rsidR="0030718C" w:rsidRPr="0036482A">
        <w:rPr>
          <w:sz w:val="28"/>
          <w:szCs w:val="28"/>
          <w:lang w:val="vi-VN"/>
        </w:rPr>
        <w:t>Trực tiếp chỉ đạo hoạt động của C</w:t>
      </w:r>
      <w:r w:rsidRPr="00F23250">
        <w:rPr>
          <w:sz w:val="28"/>
          <w:szCs w:val="28"/>
          <w:lang w:val="vi-VN"/>
        </w:rPr>
        <w:t>ơ quan Thường trực Ban Chỉ đạo; điều hành giải quyết công việc của Ban Chỉ đạo khi được Trưởng ban ủy quyền.</w:t>
      </w:r>
    </w:p>
    <w:p w14:paraId="30A77888" w14:textId="77777777" w:rsidR="00744561" w:rsidRPr="00F23250" w:rsidRDefault="00744561" w:rsidP="00D56439">
      <w:pPr>
        <w:spacing w:before="120"/>
        <w:ind w:firstLine="709"/>
        <w:jc w:val="both"/>
        <w:rPr>
          <w:sz w:val="28"/>
          <w:szCs w:val="28"/>
          <w:lang w:val="vi-VN"/>
        </w:rPr>
      </w:pPr>
      <w:r w:rsidRPr="00F23250">
        <w:rPr>
          <w:sz w:val="28"/>
          <w:szCs w:val="28"/>
          <w:lang w:val="vi-VN"/>
        </w:rPr>
        <w:t>4. Thực hiện các nhiệm vụ khác khi Trưởng ban phân công.</w:t>
      </w:r>
    </w:p>
    <w:p w14:paraId="23C7CFBA" w14:textId="77777777" w:rsidR="00744561" w:rsidRPr="00F23250" w:rsidRDefault="00744561" w:rsidP="00D56439">
      <w:pPr>
        <w:spacing w:before="120"/>
        <w:ind w:firstLine="720"/>
        <w:jc w:val="both"/>
        <w:rPr>
          <w:b/>
          <w:sz w:val="28"/>
          <w:szCs w:val="28"/>
          <w:lang w:val="vi-VN"/>
        </w:rPr>
      </w:pPr>
      <w:r w:rsidRPr="00F23250">
        <w:rPr>
          <w:b/>
          <w:sz w:val="28"/>
          <w:szCs w:val="28"/>
          <w:lang w:val="vi-VN"/>
        </w:rPr>
        <w:t xml:space="preserve">Điều </w:t>
      </w:r>
      <w:r w:rsidR="0037108C" w:rsidRPr="00F23250">
        <w:rPr>
          <w:b/>
          <w:sz w:val="28"/>
          <w:szCs w:val="28"/>
          <w:lang w:val="vi-VN"/>
        </w:rPr>
        <w:t>6</w:t>
      </w:r>
      <w:r w:rsidRPr="00F23250">
        <w:rPr>
          <w:b/>
          <w:i/>
          <w:sz w:val="28"/>
          <w:szCs w:val="28"/>
          <w:lang w:val="vi-VN"/>
        </w:rPr>
        <w:t xml:space="preserve">. </w:t>
      </w:r>
      <w:r w:rsidRPr="00F23250">
        <w:rPr>
          <w:b/>
          <w:sz w:val="28"/>
          <w:szCs w:val="28"/>
          <w:lang w:val="vi-VN"/>
        </w:rPr>
        <w:t>Trách nhiệm của Phó Trưởng ban</w:t>
      </w:r>
    </w:p>
    <w:p w14:paraId="4378CFA3" w14:textId="4BF681A1" w:rsidR="00744561" w:rsidRPr="00F23250" w:rsidRDefault="00744561" w:rsidP="00D56439">
      <w:pPr>
        <w:spacing w:before="120"/>
        <w:ind w:firstLine="720"/>
        <w:jc w:val="both"/>
        <w:rPr>
          <w:sz w:val="28"/>
          <w:szCs w:val="28"/>
          <w:lang w:val="vi-VN"/>
        </w:rPr>
      </w:pPr>
      <w:r w:rsidRPr="00F23250">
        <w:rPr>
          <w:sz w:val="28"/>
          <w:szCs w:val="28"/>
          <w:lang w:val="vi-VN"/>
        </w:rPr>
        <w:t>1. Chịu trách nhiệm trước</w:t>
      </w:r>
      <w:r w:rsidR="00263E58" w:rsidRPr="0036482A">
        <w:rPr>
          <w:sz w:val="28"/>
          <w:szCs w:val="28"/>
          <w:lang w:val="vi-VN"/>
        </w:rPr>
        <w:t xml:space="preserve"> pháp luật và</w:t>
      </w:r>
      <w:r w:rsidRPr="00F23250">
        <w:rPr>
          <w:sz w:val="28"/>
          <w:szCs w:val="28"/>
          <w:lang w:val="vi-VN"/>
        </w:rPr>
        <w:t xml:space="preserve"> Trưởng ban về việc triển khai và quản lý điều hành thực hiện các </w:t>
      </w:r>
      <w:r w:rsidR="0030718C" w:rsidRPr="0036482A">
        <w:rPr>
          <w:spacing w:val="-2"/>
          <w:sz w:val="28"/>
          <w:szCs w:val="28"/>
          <w:lang w:val="vi-VN"/>
        </w:rPr>
        <w:t>c</w:t>
      </w:r>
      <w:r w:rsidR="0030718C" w:rsidRPr="00F23250">
        <w:rPr>
          <w:spacing w:val="-2"/>
          <w:sz w:val="28"/>
          <w:szCs w:val="28"/>
          <w:lang w:val="vi-VN"/>
        </w:rPr>
        <w:t xml:space="preserve">hỉ thị, </w:t>
      </w:r>
      <w:r w:rsidR="0030718C" w:rsidRPr="0036482A">
        <w:rPr>
          <w:spacing w:val="-2"/>
          <w:sz w:val="28"/>
          <w:szCs w:val="28"/>
          <w:lang w:val="vi-VN"/>
        </w:rPr>
        <w:t>n</w:t>
      </w:r>
      <w:r w:rsidR="0030718C" w:rsidRPr="00F23250">
        <w:rPr>
          <w:spacing w:val="-2"/>
          <w:sz w:val="28"/>
          <w:szCs w:val="28"/>
          <w:lang w:val="vi-VN"/>
        </w:rPr>
        <w:t xml:space="preserve">ghị quyết, </w:t>
      </w:r>
      <w:r w:rsidR="0030718C" w:rsidRPr="0036482A">
        <w:rPr>
          <w:spacing w:val="-2"/>
          <w:sz w:val="28"/>
          <w:szCs w:val="28"/>
          <w:lang w:val="vi-VN"/>
        </w:rPr>
        <w:t>c</w:t>
      </w:r>
      <w:r w:rsidR="0030718C" w:rsidRPr="00F23250">
        <w:rPr>
          <w:spacing w:val="-2"/>
          <w:sz w:val="28"/>
          <w:szCs w:val="28"/>
          <w:lang w:val="vi-VN"/>
        </w:rPr>
        <w:t xml:space="preserve">hương trình, </w:t>
      </w:r>
      <w:r w:rsidR="0030718C" w:rsidRPr="0036482A">
        <w:rPr>
          <w:spacing w:val="-2"/>
          <w:sz w:val="28"/>
          <w:szCs w:val="28"/>
          <w:lang w:val="vi-VN"/>
        </w:rPr>
        <w:t>k</w:t>
      </w:r>
      <w:r w:rsidR="0030718C" w:rsidRPr="00F23250">
        <w:rPr>
          <w:spacing w:val="-2"/>
          <w:sz w:val="28"/>
          <w:szCs w:val="28"/>
          <w:lang w:val="vi-VN"/>
        </w:rPr>
        <w:t>ế hoạch</w:t>
      </w:r>
      <w:r w:rsidRPr="00F23250">
        <w:rPr>
          <w:sz w:val="28"/>
          <w:szCs w:val="28"/>
          <w:lang w:val="vi-VN"/>
        </w:rPr>
        <w:t xml:space="preserve"> về </w:t>
      </w:r>
      <w:r w:rsidR="00BD6B4C" w:rsidRPr="00F23250">
        <w:rPr>
          <w:iCs/>
          <w:spacing w:val="-2"/>
          <w:sz w:val="28"/>
          <w:szCs w:val="28"/>
          <w:lang w:val="vi-VN"/>
        </w:rPr>
        <w:t xml:space="preserve">vận </w:t>
      </w:r>
      <w:r w:rsidR="00BD6B4C" w:rsidRPr="00F23250">
        <w:rPr>
          <w:iCs/>
          <w:spacing w:val="-2"/>
          <w:sz w:val="28"/>
          <w:szCs w:val="28"/>
          <w:lang w:val="vi-VN"/>
        </w:rPr>
        <w:lastRenderedPageBreak/>
        <w:t xml:space="preserve">động, thu hồi, phòng ngừa, </w:t>
      </w:r>
      <w:r w:rsidR="00BD6B4C" w:rsidRPr="00F23250">
        <w:rPr>
          <w:rFonts w:eastAsia="SimSun"/>
          <w:spacing w:val="-2"/>
          <w:sz w:val="28"/>
          <w:szCs w:val="28"/>
          <w:lang w:val="vi-VN"/>
        </w:rPr>
        <w:t xml:space="preserve">đấu tranh với tội phạm, </w:t>
      </w:r>
      <w:r w:rsidR="00BD6B4C" w:rsidRPr="00F23250">
        <w:rPr>
          <w:iCs/>
          <w:spacing w:val="-2"/>
          <w:sz w:val="28"/>
          <w:szCs w:val="28"/>
          <w:lang w:val="vi-VN"/>
        </w:rPr>
        <w:t>vi phạm pháp luật về quản lý, sử dụng vũ khí, vật liệu nổ, công cụ hỗ trợ và pháo</w:t>
      </w:r>
      <w:r w:rsidRPr="00F23250">
        <w:rPr>
          <w:sz w:val="28"/>
          <w:szCs w:val="28"/>
          <w:lang w:val="vi-VN"/>
        </w:rPr>
        <w:t xml:space="preserve"> thuộc phạm vi ngành, lĩnh vực quản lý của mình.</w:t>
      </w:r>
    </w:p>
    <w:p w14:paraId="0CC27B7B" w14:textId="52842045" w:rsidR="00744561" w:rsidRPr="00F23250" w:rsidRDefault="00744561" w:rsidP="00D56439">
      <w:pPr>
        <w:spacing w:before="120"/>
        <w:ind w:firstLine="720"/>
        <w:jc w:val="both"/>
        <w:rPr>
          <w:sz w:val="28"/>
          <w:szCs w:val="28"/>
          <w:lang w:val="vi-VN"/>
        </w:rPr>
      </w:pPr>
      <w:r w:rsidRPr="00F23250">
        <w:rPr>
          <w:spacing w:val="2"/>
          <w:sz w:val="28"/>
          <w:szCs w:val="28"/>
          <w:lang w:val="vi-VN"/>
        </w:rPr>
        <w:t>2. Giúp trưởng Ban Chỉ đạo điều hành, giải quyết công việc của Ban Chỉ đạo theo chương trình, kế hoạch và nhiệm vụ được Trưởng ban, Phó Trưởng ban Thường trực phân công hoặc ủy quyền và chịu trách nhiệm trước Trưởng ban và Thủ trưởng cơ quan nơi công tác về quyết định của mình</w:t>
      </w:r>
      <w:r w:rsidRPr="00F23250">
        <w:rPr>
          <w:sz w:val="28"/>
          <w:szCs w:val="28"/>
          <w:lang w:val="vi-VN"/>
        </w:rPr>
        <w:t>.</w:t>
      </w:r>
    </w:p>
    <w:p w14:paraId="1C07DA4E" w14:textId="3CAC5490" w:rsidR="00744561" w:rsidRPr="00F23250" w:rsidRDefault="00744561" w:rsidP="00D56439">
      <w:pPr>
        <w:spacing w:before="120"/>
        <w:ind w:firstLine="720"/>
        <w:jc w:val="both"/>
        <w:rPr>
          <w:spacing w:val="-2"/>
          <w:sz w:val="28"/>
          <w:szCs w:val="28"/>
          <w:lang w:val="vi-VN"/>
        </w:rPr>
      </w:pPr>
      <w:r w:rsidRPr="00F23250">
        <w:rPr>
          <w:spacing w:val="-2"/>
          <w:sz w:val="28"/>
          <w:szCs w:val="28"/>
          <w:lang w:val="vi-VN"/>
        </w:rPr>
        <w:t>3. Chủ động giải quyết công việc được phân công, nếu có phát sinh những vấn đề lớn, quan trọng, nhạy cảm phải kịp thời báo cáo Trưởng ban; khi giải quyết những vấn đề liên quan đến lĩnh vực của Phó Trưởng ban khác thì trực tiếp phối hợp với Phó Trưởng ban đó để giải quyết. Trường hợp có ý kiến khác nhau, vượt quá phạm vi quyền hạn được giao thì phải báo cáo Trưởng ban xem xét, quyết định.</w:t>
      </w:r>
    </w:p>
    <w:p w14:paraId="3A34E1BE" w14:textId="595AA920" w:rsidR="0030718C" w:rsidRPr="0036482A" w:rsidRDefault="0030718C" w:rsidP="00D56439">
      <w:pPr>
        <w:spacing w:before="120"/>
        <w:ind w:firstLine="720"/>
        <w:jc w:val="both"/>
        <w:rPr>
          <w:spacing w:val="-2"/>
          <w:sz w:val="28"/>
          <w:szCs w:val="28"/>
          <w:lang w:val="vi-VN"/>
        </w:rPr>
      </w:pPr>
      <w:r w:rsidRPr="0036482A">
        <w:rPr>
          <w:spacing w:val="-2"/>
          <w:sz w:val="28"/>
          <w:szCs w:val="28"/>
          <w:lang w:val="vi-VN"/>
        </w:rPr>
        <w:t>4. Được sử dụng bộ máy và cán bộ thuộc quyền quản lý thực hiện nhiệm vụ thường xuyên, đột xuất của Ban Chỉ đạo.</w:t>
      </w:r>
    </w:p>
    <w:p w14:paraId="061717CE" w14:textId="4BFF7EA3" w:rsidR="009D705A" w:rsidRPr="0036482A" w:rsidRDefault="009D705A" w:rsidP="00D56439">
      <w:pPr>
        <w:spacing w:before="120"/>
        <w:ind w:firstLine="720"/>
        <w:jc w:val="both"/>
        <w:rPr>
          <w:spacing w:val="-2"/>
          <w:sz w:val="28"/>
          <w:szCs w:val="28"/>
          <w:lang w:val="vi-VN"/>
        </w:rPr>
      </w:pPr>
      <w:r w:rsidRPr="0036482A">
        <w:rPr>
          <w:spacing w:val="-2"/>
          <w:sz w:val="28"/>
          <w:szCs w:val="28"/>
          <w:lang w:val="vi-VN"/>
        </w:rPr>
        <w:t xml:space="preserve">5. </w:t>
      </w:r>
      <w:r w:rsidRPr="00F23250">
        <w:rPr>
          <w:sz w:val="28"/>
          <w:szCs w:val="28"/>
          <w:lang w:val="vi-VN"/>
        </w:rPr>
        <w:t>Thực hiện các nhiệm vụ khác khi Trưởng ban phân công.</w:t>
      </w:r>
    </w:p>
    <w:p w14:paraId="744E93C9" w14:textId="77777777" w:rsidR="00744561" w:rsidRPr="00F23250" w:rsidRDefault="00744561" w:rsidP="0036482A">
      <w:pPr>
        <w:spacing w:before="120"/>
        <w:ind w:firstLine="709"/>
        <w:jc w:val="both"/>
        <w:rPr>
          <w:b/>
          <w:sz w:val="28"/>
          <w:szCs w:val="28"/>
          <w:lang w:val="vi-VN"/>
        </w:rPr>
      </w:pPr>
      <w:bookmarkStart w:id="14" w:name="bookmark44"/>
      <w:bookmarkStart w:id="15" w:name="bookmark48"/>
      <w:bookmarkStart w:id="16" w:name="bookmark49"/>
      <w:bookmarkStart w:id="17" w:name="bookmark51"/>
      <w:bookmarkEnd w:id="11"/>
      <w:bookmarkEnd w:id="12"/>
      <w:bookmarkEnd w:id="13"/>
      <w:bookmarkEnd w:id="14"/>
      <w:r w:rsidRPr="00F23250">
        <w:rPr>
          <w:b/>
          <w:sz w:val="28"/>
          <w:szCs w:val="28"/>
          <w:lang w:val="vi-VN"/>
        </w:rPr>
        <w:t xml:space="preserve">Điều </w:t>
      </w:r>
      <w:r w:rsidR="0037108C" w:rsidRPr="00F23250">
        <w:rPr>
          <w:b/>
          <w:sz w:val="28"/>
          <w:szCs w:val="28"/>
          <w:lang w:val="vi-VN"/>
        </w:rPr>
        <w:t>7</w:t>
      </w:r>
      <w:r w:rsidRPr="00F23250">
        <w:rPr>
          <w:b/>
          <w:sz w:val="28"/>
          <w:szCs w:val="28"/>
          <w:lang w:val="vi-VN"/>
        </w:rPr>
        <w:t>. Trách nhiệm của Ủy viên</w:t>
      </w:r>
    </w:p>
    <w:p w14:paraId="058881BB" w14:textId="70B01477" w:rsidR="00744561" w:rsidRPr="00F23250" w:rsidRDefault="00744561" w:rsidP="00D56439">
      <w:pPr>
        <w:spacing w:before="120"/>
        <w:ind w:firstLine="709"/>
        <w:jc w:val="both"/>
        <w:rPr>
          <w:spacing w:val="2"/>
          <w:sz w:val="28"/>
          <w:szCs w:val="28"/>
          <w:lang w:val="vi-VN"/>
        </w:rPr>
      </w:pPr>
      <w:r w:rsidRPr="00F23250">
        <w:rPr>
          <w:spacing w:val="2"/>
          <w:sz w:val="28"/>
          <w:szCs w:val="28"/>
          <w:lang w:val="vi-VN"/>
        </w:rPr>
        <w:t xml:space="preserve">1. Chịu trách nhiệm trước pháp luật và Trưởng Ban về toàn bộ công việc thuộc phạm vi ngành, lĩnh vực nơi ủy viên công tác liên quan đến việc triển khai thực hiện </w:t>
      </w:r>
      <w:r w:rsidR="009D705A" w:rsidRPr="0036482A">
        <w:rPr>
          <w:spacing w:val="-2"/>
          <w:sz w:val="28"/>
          <w:szCs w:val="28"/>
          <w:lang w:val="vi-VN"/>
        </w:rPr>
        <w:t>c</w:t>
      </w:r>
      <w:r w:rsidR="009D705A" w:rsidRPr="00F23250">
        <w:rPr>
          <w:spacing w:val="-2"/>
          <w:sz w:val="28"/>
          <w:szCs w:val="28"/>
          <w:lang w:val="vi-VN"/>
        </w:rPr>
        <w:t xml:space="preserve">hỉ thị, </w:t>
      </w:r>
      <w:r w:rsidR="009D705A" w:rsidRPr="0036482A">
        <w:rPr>
          <w:spacing w:val="-2"/>
          <w:sz w:val="28"/>
          <w:szCs w:val="28"/>
          <w:lang w:val="vi-VN"/>
        </w:rPr>
        <w:t>n</w:t>
      </w:r>
      <w:r w:rsidR="009D705A" w:rsidRPr="00F23250">
        <w:rPr>
          <w:spacing w:val="-2"/>
          <w:sz w:val="28"/>
          <w:szCs w:val="28"/>
          <w:lang w:val="vi-VN"/>
        </w:rPr>
        <w:t xml:space="preserve">ghị quyết, </w:t>
      </w:r>
      <w:r w:rsidR="009D705A" w:rsidRPr="0036482A">
        <w:rPr>
          <w:spacing w:val="-2"/>
          <w:sz w:val="28"/>
          <w:szCs w:val="28"/>
          <w:lang w:val="vi-VN"/>
        </w:rPr>
        <w:t>c</w:t>
      </w:r>
      <w:r w:rsidR="009D705A" w:rsidRPr="00F23250">
        <w:rPr>
          <w:spacing w:val="-2"/>
          <w:sz w:val="28"/>
          <w:szCs w:val="28"/>
          <w:lang w:val="vi-VN"/>
        </w:rPr>
        <w:t xml:space="preserve">hương trình, </w:t>
      </w:r>
      <w:r w:rsidR="009D705A" w:rsidRPr="0036482A">
        <w:rPr>
          <w:spacing w:val="-2"/>
          <w:sz w:val="28"/>
          <w:szCs w:val="28"/>
          <w:lang w:val="vi-VN"/>
        </w:rPr>
        <w:t>k</w:t>
      </w:r>
      <w:r w:rsidR="009D705A" w:rsidRPr="00F23250">
        <w:rPr>
          <w:spacing w:val="-2"/>
          <w:sz w:val="28"/>
          <w:szCs w:val="28"/>
          <w:lang w:val="vi-VN"/>
        </w:rPr>
        <w:t>ế hoạch</w:t>
      </w:r>
      <w:r w:rsidRPr="00F23250">
        <w:rPr>
          <w:spacing w:val="2"/>
          <w:sz w:val="28"/>
          <w:szCs w:val="28"/>
          <w:lang w:val="vi-VN"/>
        </w:rPr>
        <w:t xml:space="preserve"> về </w:t>
      </w:r>
      <w:r w:rsidR="00BD6B4C" w:rsidRPr="00F23250">
        <w:rPr>
          <w:iCs/>
          <w:spacing w:val="2"/>
          <w:sz w:val="28"/>
          <w:szCs w:val="28"/>
          <w:lang w:val="vi-VN"/>
        </w:rPr>
        <w:t xml:space="preserve">vận động, thu hồi, phòng ngừa, </w:t>
      </w:r>
      <w:r w:rsidR="00BD6B4C" w:rsidRPr="00F23250">
        <w:rPr>
          <w:rFonts w:eastAsia="SimSun"/>
          <w:spacing w:val="2"/>
          <w:sz w:val="28"/>
          <w:szCs w:val="28"/>
          <w:lang w:val="vi-VN"/>
        </w:rPr>
        <w:t xml:space="preserve">đấu tranh với tội phạm, </w:t>
      </w:r>
      <w:r w:rsidR="00BD6B4C" w:rsidRPr="00F23250">
        <w:rPr>
          <w:iCs/>
          <w:spacing w:val="2"/>
          <w:sz w:val="28"/>
          <w:szCs w:val="28"/>
          <w:lang w:val="vi-VN"/>
        </w:rPr>
        <w:t>vi phạm pháp luật về quản lý, sử dụng vũ khí, vật liệu nổ, công cụ hỗ trợ và pháo</w:t>
      </w:r>
      <w:r w:rsidR="00BD6B4C" w:rsidRPr="00F23250">
        <w:rPr>
          <w:spacing w:val="2"/>
          <w:sz w:val="28"/>
          <w:szCs w:val="28"/>
          <w:lang w:val="vi-VN"/>
        </w:rPr>
        <w:t xml:space="preserve"> </w:t>
      </w:r>
      <w:r w:rsidRPr="00F23250">
        <w:rPr>
          <w:spacing w:val="2"/>
          <w:sz w:val="28"/>
          <w:szCs w:val="28"/>
          <w:lang w:val="vi-VN"/>
        </w:rPr>
        <w:t>thuộc phạm vi ngành, lĩnh vực quản lý của mình</w:t>
      </w:r>
      <w:r w:rsidR="009D705A" w:rsidRPr="0036482A">
        <w:rPr>
          <w:spacing w:val="2"/>
          <w:sz w:val="28"/>
          <w:szCs w:val="28"/>
          <w:lang w:val="vi-VN"/>
        </w:rPr>
        <w:t xml:space="preserve"> và theo sự phân công của Trưởng ban; chịu trách nhiệm trước Trưởng ban về hiệu quả công tác trên lĩnh vực, địa bàn được phân công phụ trách</w:t>
      </w:r>
      <w:r w:rsidRPr="00F23250">
        <w:rPr>
          <w:spacing w:val="2"/>
          <w:sz w:val="28"/>
          <w:szCs w:val="28"/>
          <w:lang w:val="vi-VN"/>
        </w:rPr>
        <w:t>.</w:t>
      </w:r>
    </w:p>
    <w:p w14:paraId="60E59236" w14:textId="6F5FFC38" w:rsidR="00744561" w:rsidRPr="00F23250" w:rsidRDefault="00744561" w:rsidP="00D56439">
      <w:pPr>
        <w:spacing w:before="120"/>
        <w:ind w:firstLine="709"/>
        <w:jc w:val="both"/>
        <w:rPr>
          <w:spacing w:val="4"/>
          <w:sz w:val="28"/>
          <w:szCs w:val="28"/>
          <w:lang w:val="vi-VN"/>
        </w:rPr>
      </w:pPr>
      <w:r w:rsidRPr="00F23250">
        <w:rPr>
          <w:spacing w:val="-2"/>
          <w:sz w:val="28"/>
          <w:szCs w:val="28"/>
          <w:lang w:val="vi-VN"/>
        </w:rPr>
        <w:t xml:space="preserve">2. </w:t>
      </w:r>
      <w:r w:rsidR="009D705A" w:rsidRPr="0036482A">
        <w:rPr>
          <w:spacing w:val="-2"/>
          <w:sz w:val="28"/>
          <w:szCs w:val="28"/>
          <w:lang w:val="vi-VN"/>
        </w:rPr>
        <w:t xml:space="preserve">Thường xuyên theo dõi nắm tình hình, lĩnh vực liên quan đến công tác </w:t>
      </w:r>
      <w:r w:rsidR="00BD6B4C" w:rsidRPr="00F23250">
        <w:rPr>
          <w:iCs/>
          <w:spacing w:val="-2"/>
          <w:sz w:val="28"/>
          <w:szCs w:val="28"/>
          <w:lang w:val="vi-VN"/>
        </w:rPr>
        <w:t xml:space="preserve">vận động, thu hồi, phòng ngừa, </w:t>
      </w:r>
      <w:r w:rsidR="00BD6B4C" w:rsidRPr="00F23250">
        <w:rPr>
          <w:rFonts w:eastAsia="SimSun"/>
          <w:spacing w:val="-2"/>
          <w:sz w:val="28"/>
          <w:szCs w:val="28"/>
          <w:lang w:val="vi-VN"/>
        </w:rPr>
        <w:t xml:space="preserve">đấu tranh với tội phạm, </w:t>
      </w:r>
      <w:r w:rsidR="00BD6B4C" w:rsidRPr="00F23250">
        <w:rPr>
          <w:iCs/>
          <w:spacing w:val="-2"/>
          <w:sz w:val="28"/>
          <w:szCs w:val="28"/>
          <w:lang w:val="vi-VN"/>
        </w:rPr>
        <w:t>vi phạm pháp luật về quản lý, sử dụng vũ khí, vật liệu nổ, công cụ hỗ trợ và pháo</w:t>
      </w:r>
      <w:r w:rsidR="009D705A" w:rsidRPr="0036482A">
        <w:rPr>
          <w:iCs/>
          <w:spacing w:val="-2"/>
          <w:sz w:val="28"/>
          <w:szCs w:val="28"/>
          <w:lang w:val="vi-VN"/>
        </w:rPr>
        <w:t xml:space="preserve"> tại các sở, ban, ngành, địa phương phụ trách; kịp thời báo cáo tình hình và đề xuất với </w:t>
      </w:r>
      <w:r w:rsidRPr="00F23250">
        <w:rPr>
          <w:spacing w:val="4"/>
          <w:sz w:val="28"/>
          <w:szCs w:val="28"/>
          <w:lang w:val="vi-VN"/>
        </w:rPr>
        <w:t>Trưởng ban</w:t>
      </w:r>
      <w:r w:rsidR="009D705A" w:rsidRPr="0036482A">
        <w:rPr>
          <w:spacing w:val="4"/>
          <w:sz w:val="28"/>
          <w:szCs w:val="28"/>
          <w:lang w:val="vi-VN"/>
        </w:rPr>
        <w:t>, Phó Trưởng ban các chủ trương, biện pháp xử lý, giải quyết</w:t>
      </w:r>
      <w:r w:rsidRPr="00F23250">
        <w:rPr>
          <w:spacing w:val="4"/>
          <w:sz w:val="28"/>
          <w:szCs w:val="28"/>
          <w:lang w:val="vi-VN"/>
        </w:rPr>
        <w:t>.</w:t>
      </w:r>
    </w:p>
    <w:p w14:paraId="6227130F" w14:textId="338B66F9" w:rsidR="00744561" w:rsidRPr="00F23250" w:rsidRDefault="00744561" w:rsidP="00D56439">
      <w:pPr>
        <w:spacing w:before="120"/>
        <w:ind w:firstLine="709"/>
        <w:jc w:val="both"/>
        <w:rPr>
          <w:sz w:val="28"/>
          <w:szCs w:val="28"/>
          <w:lang w:val="vi-VN"/>
        </w:rPr>
      </w:pPr>
      <w:r w:rsidRPr="00F23250">
        <w:rPr>
          <w:sz w:val="28"/>
          <w:szCs w:val="28"/>
          <w:lang w:val="vi-VN"/>
        </w:rPr>
        <w:t>3. Trường hợp Ủy viên chuyển vị trí công tác, nghỉ chế độ thì cơ quan, đơn vị đó có trách nhiệm báo cáo đề nghị đồng chí giữ chức vụ thay thế thực hiện nhiệm vụ thành viên Ban Chỉ đạo.</w:t>
      </w:r>
    </w:p>
    <w:p w14:paraId="05FA2DCF" w14:textId="2EDF881C" w:rsidR="009D705A" w:rsidRPr="0036482A" w:rsidRDefault="009D705A" w:rsidP="00D56439">
      <w:pPr>
        <w:spacing w:before="120"/>
        <w:ind w:firstLine="709"/>
        <w:jc w:val="both"/>
        <w:rPr>
          <w:sz w:val="28"/>
          <w:szCs w:val="28"/>
          <w:lang w:val="vi-VN"/>
        </w:rPr>
      </w:pPr>
      <w:r w:rsidRPr="0036482A">
        <w:rPr>
          <w:sz w:val="28"/>
          <w:szCs w:val="28"/>
          <w:lang w:val="vi-VN"/>
        </w:rPr>
        <w:t xml:space="preserve">4. </w:t>
      </w:r>
      <w:r w:rsidRPr="0036482A">
        <w:rPr>
          <w:spacing w:val="-2"/>
          <w:sz w:val="28"/>
          <w:szCs w:val="28"/>
          <w:lang w:val="vi-VN"/>
        </w:rPr>
        <w:t>Được sử dụng bộ máy và cán bộ thuộc quyền quản lý thực hiện nhiệm vụ thường xuyên, đột xuất của Ban Chỉ đạo.</w:t>
      </w:r>
    </w:p>
    <w:bookmarkEnd w:id="15"/>
    <w:bookmarkEnd w:id="16"/>
    <w:bookmarkEnd w:id="17"/>
    <w:p w14:paraId="10130071" w14:textId="77777777" w:rsidR="00BD6B4C" w:rsidRPr="0036482A" w:rsidRDefault="00BD6B4C" w:rsidP="00D56439">
      <w:pPr>
        <w:spacing w:before="120"/>
        <w:ind w:firstLine="720"/>
        <w:jc w:val="both"/>
        <w:rPr>
          <w:b/>
          <w:sz w:val="28"/>
          <w:szCs w:val="28"/>
          <w:lang w:val="vi-VN"/>
        </w:rPr>
      </w:pPr>
      <w:r w:rsidRPr="0036482A">
        <w:rPr>
          <w:b/>
          <w:sz w:val="28"/>
          <w:szCs w:val="28"/>
          <w:lang w:val="vi-VN"/>
        </w:rPr>
        <w:t xml:space="preserve">Điều </w:t>
      </w:r>
      <w:r w:rsidR="0037108C" w:rsidRPr="0036482A">
        <w:rPr>
          <w:b/>
          <w:sz w:val="28"/>
          <w:szCs w:val="28"/>
          <w:lang w:val="vi-VN"/>
        </w:rPr>
        <w:t>8</w:t>
      </w:r>
      <w:r w:rsidRPr="0036482A">
        <w:rPr>
          <w:b/>
          <w:sz w:val="28"/>
          <w:szCs w:val="28"/>
          <w:lang w:val="vi-VN"/>
        </w:rPr>
        <w:t>. Trách nhiệm của Cơ quan Thường trực Ban Chỉ đạo</w:t>
      </w:r>
    </w:p>
    <w:p w14:paraId="4404A84C" w14:textId="41F2AA1D" w:rsidR="00BD6B4C" w:rsidRPr="0036482A" w:rsidRDefault="00BD6B4C" w:rsidP="00D56439">
      <w:pPr>
        <w:spacing w:before="120"/>
        <w:ind w:firstLine="720"/>
        <w:jc w:val="both"/>
        <w:rPr>
          <w:sz w:val="28"/>
          <w:szCs w:val="28"/>
          <w:lang w:val="vi-VN"/>
        </w:rPr>
      </w:pPr>
      <w:r w:rsidRPr="0036482A">
        <w:rPr>
          <w:spacing w:val="-2"/>
          <w:sz w:val="28"/>
          <w:szCs w:val="28"/>
          <w:lang w:val="vi-VN"/>
        </w:rPr>
        <w:t xml:space="preserve">1. Tham mưu, giúp Ban Chỉ đạo xây dựng chương trình, kế hoạch thực hiện, theo dõi, kiểm tra, giám sát, đánh giá và tổng hợp, xây dựng báo cáo định kỳ, đột xuất về tình hình, kết quả thực hiện </w:t>
      </w:r>
      <w:r w:rsidR="007B12B9" w:rsidRPr="0036482A">
        <w:rPr>
          <w:spacing w:val="-2"/>
          <w:sz w:val="28"/>
          <w:szCs w:val="28"/>
          <w:lang w:val="vi-VN"/>
        </w:rPr>
        <w:t>c</w:t>
      </w:r>
      <w:r w:rsidR="007B12B9" w:rsidRPr="00F23250">
        <w:rPr>
          <w:spacing w:val="-2"/>
          <w:sz w:val="28"/>
          <w:szCs w:val="28"/>
          <w:lang w:val="vi-VN"/>
        </w:rPr>
        <w:t xml:space="preserve">hỉ thị, </w:t>
      </w:r>
      <w:r w:rsidR="007B12B9" w:rsidRPr="0036482A">
        <w:rPr>
          <w:spacing w:val="-2"/>
          <w:sz w:val="28"/>
          <w:szCs w:val="28"/>
          <w:lang w:val="vi-VN"/>
        </w:rPr>
        <w:t>n</w:t>
      </w:r>
      <w:r w:rsidR="007B12B9" w:rsidRPr="00F23250">
        <w:rPr>
          <w:spacing w:val="-2"/>
          <w:sz w:val="28"/>
          <w:szCs w:val="28"/>
          <w:lang w:val="vi-VN"/>
        </w:rPr>
        <w:t xml:space="preserve">ghị quyết, </w:t>
      </w:r>
      <w:r w:rsidR="007B12B9" w:rsidRPr="0036482A">
        <w:rPr>
          <w:spacing w:val="-2"/>
          <w:sz w:val="28"/>
          <w:szCs w:val="28"/>
          <w:lang w:val="vi-VN"/>
        </w:rPr>
        <w:t>c</w:t>
      </w:r>
      <w:r w:rsidR="007B12B9" w:rsidRPr="00F23250">
        <w:rPr>
          <w:spacing w:val="-2"/>
          <w:sz w:val="28"/>
          <w:szCs w:val="28"/>
          <w:lang w:val="vi-VN"/>
        </w:rPr>
        <w:t xml:space="preserve">hương trình, </w:t>
      </w:r>
      <w:r w:rsidR="007B12B9" w:rsidRPr="0036482A">
        <w:rPr>
          <w:spacing w:val="-2"/>
          <w:sz w:val="28"/>
          <w:szCs w:val="28"/>
          <w:lang w:val="vi-VN"/>
        </w:rPr>
        <w:t>k</w:t>
      </w:r>
      <w:r w:rsidR="007B12B9" w:rsidRPr="00F23250">
        <w:rPr>
          <w:spacing w:val="-2"/>
          <w:sz w:val="28"/>
          <w:szCs w:val="28"/>
          <w:lang w:val="vi-VN"/>
        </w:rPr>
        <w:t>ế hoạch</w:t>
      </w:r>
      <w:r w:rsidRPr="0036482A">
        <w:rPr>
          <w:sz w:val="28"/>
          <w:szCs w:val="28"/>
          <w:lang w:val="vi-VN"/>
        </w:rPr>
        <w:t xml:space="preserve"> về </w:t>
      </w:r>
      <w:r w:rsidRPr="00F23250">
        <w:rPr>
          <w:iCs/>
          <w:spacing w:val="-2"/>
          <w:sz w:val="28"/>
          <w:szCs w:val="28"/>
          <w:lang w:val="vi-VN"/>
        </w:rPr>
        <w:t xml:space="preserve">vận động, thu hồi, phòng ngừa, </w:t>
      </w:r>
      <w:r w:rsidRPr="00F23250">
        <w:rPr>
          <w:rFonts w:eastAsia="SimSun"/>
          <w:spacing w:val="-2"/>
          <w:sz w:val="28"/>
          <w:szCs w:val="28"/>
          <w:lang w:val="vi-VN"/>
        </w:rPr>
        <w:t xml:space="preserve">đấu tranh với tội phạm, </w:t>
      </w:r>
      <w:r w:rsidRPr="00F23250">
        <w:rPr>
          <w:iCs/>
          <w:spacing w:val="-2"/>
          <w:sz w:val="28"/>
          <w:szCs w:val="28"/>
          <w:lang w:val="vi-VN"/>
        </w:rPr>
        <w:t>vi phạm pháp luật về quản lý, sử dụng vũ khí, vật liệu nổ, công cụ hỗ trợ và pháo</w:t>
      </w:r>
      <w:r w:rsidRPr="0036482A">
        <w:rPr>
          <w:iCs/>
          <w:spacing w:val="-2"/>
          <w:sz w:val="28"/>
          <w:szCs w:val="28"/>
          <w:lang w:val="vi-VN"/>
        </w:rPr>
        <w:t>.</w:t>
      </w:r>
      <w:r w:rsidRPr="0036482A">
        <w:rPr>
          <w:sz w:val="28"/>
          <w:szCs w:val="28"/>
          <w:lang w:val="vi-VN"/>
        </w:rPr>
        <w:t xml:space="preserve"> </w:t>
      </w:r>
    </w:p>
    <w:p w14:paraId="01B93CC3" w14:textId="77777777" w:rsidR="00BD6B4C" w:rsidRPr="0036482A" w:rsidRDefault="00BD6B4C" w:rsidP="00D56439">
      <w:pPr>
        <w:spacing w:before="120"/>
        <w:ind w:firstLine="720"/>
        <w:jc w:val="both"/>
        <w:rPr>
          <w:sz w:val="28"/>
          <w:szCs w:val="28"/>
          <w:lang w:val="vi-VN"/>
        </w:rPr>
      </w:pPr>
      <w:r w:rsidRPr="0036482A">
        <w:rPr>
          <w:sz w:val="28"/>
          <w:szCs w:val="28"/>
          <w:lang w:val="vi-VN"/>
        </w:rPr>
        <w:lastRenderedPageBreak/>
        <w:t>2. Tham mưu, giúp Phó Trưởng ban Thường trực thực hiện các nhiệm vụ thuộc thẩm quyền.</w:t>
      </w:r>
    </w:p>
    <w:p w14:paraId="3A5CAD74" w14:textId="05CA15C4" w:rsidR="00BD6B4C" w:rsidRPr="0036482A" w:rsidRDefault="00BD6B4C" w:rsidP="00D56439">
      <w:pPr>
        <w:spacing w:before="120"/>
        <w:ind w:firstLine="720"/>
        <w:jc w:val="both"/>
        <w:rPr>
          <w:sz w:val="28"/>
          <w:szCs w:val="28"/>
          <w:lang w:val="vi-VN"/>
        </w:rPr>
      </w:pPr>
      <w:r w:rsidRPr="0036482A">
        <w:rPr>
          <w:sz w:val="28"/>
          <w:szCs w:val="28"/>
          <w:lang w:val="vi-VN"/>
        </w:rPr>
        <w:t>3. Trực tiếp chỉ đạo bộ phận giúp việc tham mưu giải quyết các công việc thường xuyên; chuẩn bị nội dung, chương trình và các điều kiện cần thiết phục vụ các phiên họp, hội nghị, hội thảo, tập huấn, kiểm tra, khảo sát và các hoạt động khác theo chương trình, kế hoạch của Ban Chỉ đạo.</w:t>
      </w:r>
    </w:p>
    <w:p w14:paraId="1076FFDB" w14:textId="77777777" w:rsidR="00BD6B4C" w:rsidRPr="0036482A" w:rsidRDefault="00BD6B4C" w:rsidP="00D56439">
      <w:pPr>
        <w:spacing w:before="120"/>
        <w:ind w:firstLine="720"/>
        <w:jc w:val="both"/>
        <w:rPr>
          <w:sz w:val="28"/>
          <w:szCs w:val="28"/>
          <w:lang w:val="vi-VN"/>
        </w:rPr>
      </w:pPr>
      <w:r w:rsidRPr="0036482A">
        <w:rPr>
          <w:sz w:val="28"/>
          <w:szCs w:val="28"/>
          <w:lang w:val="vi-VN"/>
        </w:rPr>
        <w:t xml:space="preserve">4. Tổng hợp, đề xuất khen thưởng các tập thể, cá nhân có thành tích xuất sắc trong công tác </w:t>
      </w:r>
      <w:r w:rsidRPr="00F23250">
        <w:rPr>
          <w:iCs/>
          <w:spacing w:val="-2"/>
          <w:sz w:val="28"/>
          <w:szCs w:val="28"/>
          <w:lang w:val="vi-VN"/>
        </w:rPr>
        <w:t xml:space="preserve">vận động, thu hồi, phòng ngừa, </w:t>
      </w:r>
      <w:r w:rsidRPr="00F23250">
        <w:rPr>
          <w:rFonts w:eastAsia="SimSun"/>
          <w:spacing w:val="-2"/>
          <w:sz w:val="28"/>
          <w:szCs w:val="28"/>
          <w:lang w:val="vi-VN"/>
        </w:rPr>
        <w:t xml:space="preserve">đấu tranh với tội phạm, </w:t>
      </w:r>
      <w:r w:rsidRPr="00F23250">
        <w:rPr>
          <w:iCs/>
          <w:spacing w:val="-2"/>
          <w:sz w:val="28"/>
          <w:szCs w:val="28"/>
          <w:lang w:val="vi-VN"/>
        </w:rPr>
        <w:t>vi phạm pháp luật về quản lý, sử dụng vũ khí, vật liệu nổ, công cụ hỗ trợ và pháo</w:t>
      </w:r>
      <w:r w:rsidRPr="0036482A">
        <w:rPr>
          <w:sz w:val="28"/>
          <w:szCs w:val="28"/>
          <w:lang w:val="vi-VN"/>
        </w:rPr>
        <w:t>.</w:t>
      </w:r>
    </w:p>
    <w:p w14:paraId="40422E54" w14:textId="77777777" w:rsidR="00BD6B4C" w:rsidRPr="00F23250" w:rsidRDefault="00BD6B4C" w:rsidP="00D56439">
      <w:pPr>
        <w:pStyle w:val="Vnbnnidung0"/>
        <w:spacing w:before="120" w:after="0"/>
        <w:ind w:firstLine="709"/>
        <w:jc w:val="both"/>
      </w:pPr>
      <w:r w:rsidRPr="00F23250">
        <w:t>5.  Thực hiện chế độ họp, thông tin, báo cáo quy định tại Điều 9</w:t>
      </w:r>
      <w:r w:rsidR="00CA27A1" w:rsidRPr="00F23250">
        <w:t xml:space="preserve"> </w:t>
      </w:r>
      <w:r w:rsidRPr="00F23250">
        <w:t>Quy chế này; các nhiệm vụ khác theo quy định của pháp luật và nhiệm vụ do Trưởng ban, các Phó Trưởng ban giao.</w:t>
      </w:r>
    </w:p>
    <w:p w14:paraId="45F82814" w14:textId="77777777" w:rsidR="00531C71" w:rsidRPr="00F23250" w:rsidRDefault="00531C71" w:rsidP="00AC05AE">
      <w:pPr>
        <w:pStyle w:val="Vnbnnidung0"/>
        <w:spacing w:after="0"/>
        <w:ind w:firstLine="0"/>
        <w:jc w:val="center"/>
      </w:pPr>
      <w:r w:rsidRPr="00F23250">
        <w:rPr>
          <w:b/>
          <w:bCs/>
        </w:rPr>
        <w:t>Chương III</w:t>
      </w:r>
    </w:p>
    <w:p w14:paraId="1C2034A9" w14:textId="4B0BCE39" w:rsidR="00AC05AE" w:rsidRPr="00AC05AE" w:rsidRDefault="00BD6B4C" w:rsidP="00885658">
      <w:pPr>
        <w:pStyle w:val="Vnbnnidung0"/>
        <w:spacing w:after="0"/>
        <w:ind w:firstLine="0"/>
        <w:jc w:val="center"/>
        <w:rPr>
          <w:b/>
          <w:bCs/>
          <w:sz w:val="26"/>
          <w:szCs w:val="26"/>
          <w:lang w:val="en-US"/>
        </w:rPr>
      </w:pPr>
      <w:r w:rsidRPr="00F23250">
        <w:rPr>
          <w:b/>
          <w:bCs/>
          <w:sz w:val="26"/>
          <w:szCs w:val="26"/>
        </w:rPr>
        <w:t>TỔ CHỨC THỰC HIỆN</w:t>
      </w:r>
      <w:bookmarkStart w:id="18" w:name="_GoBack"/>
      <w:bookmarkEnd w:id="18"/>
    </w:p>
    <w:p w14:paraId="37AED2C9" w14:textId="77777777" w:rsidR="00DB3237" w:rsidRPr="00DB3237" w:rsidRDefault="00BD6B4C" w:rsidP="00DB3237">
      <w:pPr>
        <w:pStyle w:val="Vnbnnidung0"/>
        <w:spacing w:before="120" w:after="0"/>
        <w:ind w:firstLine="0"/>
        <w:jc w:val="center"/>
        <w:rPr>
          <w:b/>
          <w:bCs/>
        </w:rPr>
      </w:pPr>
      <w:r w:rsidRPr="00F23250">
        <w:rPr>
          <w:b/>
        </w:rPr>
        <w:t>Điều 9. Công tác kiểm tra, hướng dẫn</w:t>
      </w:r>
      <w:r w:rsidR="00CA27A1" w:rsidRPr="00F23250">
        <w:rPr>
          <w:b/>
        </w:rPr>
        <w:t xml:space="preserve">, </w:t>
      </w:r>
      <w:r w:rsidR="00CA27A1" w:rsidRPr="00F23250">
        <w:rPr>
          <w:b/>
          <w:bCs/>
        </w:rPr>
        <w:t>Chế độ thông tin báo cáo</w:t>
      </w:r>
    </w:p>
    <w:p w14:paraId="7BADB3B5" w14:textId="48D9416F" w:rsidR="0036482A" w:rsidRPr="00DB3237" w:rsidRDefault="00BD6B4C" w:rsidP="00DB3237">
      <w:pPr>
        <w:pStyle w:val="Vnbnnidung0"/>
        <w:spacing w:before="120" w:after="0"/>
        <w:ind w:firstLine="720"/>
        <w:jc w:val="center"/>
        <w:rPr>
          <w:b/>
          <w:bCs/>
        </w:rPr>
      </w:pPr>
      <w:r w:rsidRPr="00F23250">
        <w:t xml:space="preserve">1. Hàng năm, giao Cơ quan thường trực Ban Chỉ đạo </w:t>
      </w:r>
      <w:r w:rsidR="007B12B9" w:rsidRPr="0036482A">
        <w:t xml:space="preserve">tham mưu </w:t>
      </w:r>
      <w:r w:rsidRPr="00F23250">
        <w:t xml:space="preserve">xây dựng kế hoạch, lịch, thành phần, nội dung kiểm tra về công tác </w:t>
      </w:r>
      <w:r w:rsidRPr="00F23250">
        <w:rPr>
          <w:iCs/>
          <w:spacing w:val="-2"/>
        </w:rPr>
        <w:t xml:space="preserve">vận động, thu hồi, phòng ngừa, </w:t>
      </w:r>
      <w:r w:rsidRPr="00F23250">
        <w:rPr>
          <w:rFonts w:eastAsia="SimSun"/>
          <w:spacing w:val="-2"/>
        </w:rPr>
        <w:t xml:space="preserve">đấu tranh với tội phạm, </w:t>
      </w:r>
      <w:r w:rsidRPr="00F23250">
        <w:rPr>
          <w:iCs/>
          <w:spacing w:val="-2"/>
        </w:rPr>
        <w:t>vi phạm pháp luật về quản lý, sử dụng vũ khí, vật liệu nổ, công cụ hỗ trợ và pháo</w:t>
      </w:r>
      <w:r w:rsidRPr="00F23250">
        <w:t xml:space="preserve"> đối với các cơ quan, ban ngành</w:t>
      </w:r>
      <w:r w:rsidR="007B12B9" w:rsidRPr="0036482A">
        <w:t>,</w:t>
      </w:r>
      <w:r w:rsidRPr="00F23250">
        <w:t xml:space="preserve"> thành viên Ban </w:t>
      </w:r>
      <w:r w:rsidR="00016FED" w:rsidRPr="0036482A">
        <w:t>C</w:t>
      </w:r>
      <w:r w:rsidRPr="00F23250">
        <w:t>hỉ đạo</w:t>
      </w:r>
      <w:r w:rsidR="007B12B9" w:rsidRPr="00F23250">
        <w:t>.</w:t>
      </w:r>
      <w:bookmarkStart w:id="19" w:name="bookmark58"/>
      <w:bookmarkEnd w:id="19"/>
    </w:p>
    <w:p w14:paraId="3ABAB24D" w14:textId="7D7E6440" w:rsidR="004970ED" w:rsidRPr="004970ED" w:rsidRDefault="00CA27A1" w:rsidP="004970ED">
      <w:pPr>
        <w:spacing w:before="120"/>
        <w:ind w:firstLine="720"/>
        <w:jc w:val="both"/>
        <w:rPr>
          <w:sz w:val="2"/>
          <w:szCs w:val="2"/>
        </w:rPr>
      </w:pPr>
      <w:r w:rsidRPr="004970ED">
        <w:rPr>
          <w:sz w:val="28"/>
          <w:szCs w:val="28"/>
          <w:lang w:val="vi-VN"/>
        </w:rPr>
        <w:t>2</w:t>
      </w:r>
      <w:r w:rsidR="00B06DD2" w:rsidRPr="004970ED">
        <w:rPr>
          <w:sz w:val="28"/>
          <w:szCs w:val="28"/>
          <w:lang w:val="vi-VN"/>
        </w:rPr>
        <w:t xml:space="preserve">. </w:t>
      </w:r>
      <w:r w:rsidR="005541D3" w:rsidRPr="00DB3237">
        <w:rPr>
          <w:sz w:val="28"/>
          <w:szCs w:val="28"/>
          <w:lang w:val="vi-VN"/>
        </w:rPr>
        <w:t xml:space="preserve">Định kỳ </w:t>
      </w:r>
      <w:r w:rsidR="00531C71" w:rsidRPr="004970ED">
        <w:rPr>
          <w:sz w:val="28"/>
          <w:szCs w:val="28"/>
          <w:lang w:val="vi-VN"/>
        </w:rPr>
        <w:t>6 tháng, 01 năm</w:t>
      </w:r>
      <w:r w:rsidR="009B06AE" w:rsidRPr="00DB3237">
        <w:rPr>
          <w:sz w:val="28"/>
          <w:szCs w:val="28"/>
          <w:lang w:val="vi-VN"/>
        </w:rPr>
        <w:t xml:space="preserve"> hoặc đột xuất</w:t>
      </w:r>
      <w:r w:rsidR="00531C71" w:rsidRPr="004970ED">
        <w:rPr>
          <w:sz w:val="28"/>
          <w:szCs w:val="28"/>
          <w:lang w:val="vi-VN"/>
        </w:rPr>
        <w:t xml:space="preserve"> các thành viên Ban </w:t>
      </w:r>
      <w:r w:rsidR="003320B4" w:rsidRPr="00DB3237">
        <w:rPr>
          <w:sz w:val="28"/>
          <w:szCs w:val="28"/>
          <w:lang w:val="vi-VN"/>
        </w:rPr>
        <w:t>C</w:t>
      </w:r>
      <w:r w:rsidR="00531C71" w:rsidRPr="004970ED">
        <w:rPr>
          <w:sz w:val="28"/>
          <w:szCs w:val="28"/>
          <w:lang w:val="vi-VN"/>
        </w:rPr>
        <w:t xml:space="preserve">hỉ đạo tổng hợp tình hình, kết quả công tác về </w:t>
      </w:r>
      <w:r w:rsidR="002D639B" w:rsidRPr="004970ED">
        <w:rPr>
          <w:sz w:val="28"/>
          <w:szCs w:val="28"/>
          <w:lang w:val="vi-VN"/>
        </w:rPr>
        <w:t>vận động, thu hồi, phòng ngừa, đấu tranh với tội phạm, vi phạm pháp luật về quản lý, sử dụng vũ khí, vật liệu nổ, công cụ hỗ trợ</w:t>
      </w:r>
      <w:r w:rsidR="00B06DD2" w:rsidRPr="004970ED">
        <w:rPr>
          <w:sz w:val="28"/>
          <w:szCs w:val="28"/>
          <w:lang w:val="vi-VN"/>
        </w:rPr>
        <w:t xml:space="preserve"> </w:t>
      </w:r>
      <w:r w:rsidR="005F6893" w:rsidRPr="004970ED">
        <w:rPr>
          <w:sz w:val="28"/>
          <w:szCs w:val="28"/>
          <w:lang w:val="vi-VN"/>
        </w:rPr>
        <w:t xml:space="preserve">và pháo </w:t>
      </w:r>
      <w:r w:rsidR="00B06DD2" w:rsidRPr="004970ED">
        <w:rPr>
          <w:sz w:val="28"/>
          <w:szCs w:val="28"/>
          <w:lang w:val="vi-VN"/>
        </w:rPr>
        <w:t xml:space="preserve">theo lĩnh vực </w:t>
      </w:r>
      <w:r w:rsidR="00531C71" w:rsidRPr="004970ED">
        <w:rPr>
          <w:sz w:val="28"/>
          <w:szCs w:val="28"/>
          <w:lang w:val="vi-VN"/>
        </w:rPr>
        <w:t xml:space="preserve">chuyên môn </w:t>
      </w:r>
      <w:r w:rsidR="00B06DD2" w:rsidRPr="004970ED">
        <w:rPr>
          <w:sz w:val="28"/>
          <w:szCs w:val="28"/>
          <w:lang w:val="vi-VN"/>
        </w:rPr>
        <w:t xml:space="preserve">thuộc </w:t>
      </w:r>
      <w:r w:rsidR="00FD4A29" w:rsidRPr="004970ED">
        <w:rPr>
          <w:sz w:val="28"/>
          <w:szCs w:val="28"/>
          <w:lang w:val="vi-VN"/>
        </w:rPr>
        <w:t xml:space="preserve">các </w:t>
      </w:r>
      <w:r w:rsidR="00E93739" w:rsidRPr="00DB3237">
        <w:rPr>
          <w:sz w:val="28"/>
          <w:szCs w:val="28"/>
          <w:lang w:val="vi-VN"/>
        </w:rPr>
        <w:t>cơ quan</w:t>
      </w:r>
      <w:r w:rsidR="00FD4A29" w:rsidRPr="004970ED">
        <w:rPr>
          <w:sz w:val="28"/>
          <w:szCs w:val="28"/>
          <w:lang w:val="vi-VN"/>
        </w:rPr>
        <w:t>, ban, ngành</w:t>
      </w:r>
      <w:r w:rsidR="00531C71" w:rsidRPr="004970ED">
        <w:rPr>
          <w:sz w:val="28"/>
          <w:szCs w:val="28"/>
          <w:lang w:val="vi-VN"/>
        </w:rPr>
        <w:t>, đoàn th</w:t>
      </w:r>
      <w:r w:rsidR="00786BB3" w:rsidRPr="004970ED">
        <w:rPr>
          <w:sz w:val="28"/>
          <w:szCs w:val="28"/>
          <w:lang w:val="vi-VN"/>
        </w:rPr>
        <w:t>ể</w:t>
      </w:r>
      <w:r w:rsidR="00531C71" w:rsidRPr="004970ED">
        <w:rPr>
          <w:sz w:val="28"/>
          <w:szCs w:val="28"/>
          <w:lang w:val="vi-VN"/>
        </w:rPr>
        <w:t>, đơn vị lực</w:t>
      </w:r>
      <w:r w:rsidR="00ED4EFF" w:rsidRPr="004970ED">
        <w:rPr>
          <w:sz w:val="28"/>
          <w:szCs w:val="28"/>
          <w:lang w:val="vi-VN"/>
        </w:rPr>
        <w:t xml:space="preserve"> lượng vũ trang báo cáo Trưởng Ban C</w:t>
      </w:r>
      <w:r w:rsidR="00531C71" w:rsidRPr="004970ED">
        <w:rPr>
          <w:sz w:val="28"/>
          <w:szCs w:val="28"/>
          <w:lang w:val="vi-VN"/>
        </w:rPr>
        <w:t>h</w:t>
      </w:r>
      <w:r w:rsidR="00786BB3" w:rsidRPr="004970ED">
        <w:rPr>
          <w:sz w:val="28"/>
          <w:szCs w:val="28"/>
          <w:lang w:val="vi-VN"/>
        </w:rPr>
        <w:t xml:space="preserve">ỉ đạo </w:t>
      </w:r>
      <w:r w:rsidR="00786BB3" w:rsidRPr="004970ED">
        <w:rPr>
          <w:i/>
          <w:sz w:val="28"/>
          <w:szCs w:val="28"/>
          <w:lang w:val="vi-VN"/>
        </w:rPr>
        <w:t xml:space="preserve">(qua </w:t>
      </w:r>
      <w:r w:rsidR="004970ED" w:rsidRPr="004970ED">
        <w:rPr>
          <w:i/>
          <w:sz w:val="28"/>
          <w:szCs w:val="28"/>
          <w:lang w:val="vi-VN"/>
        </w:rPr>
        <w:t xml:space="preserve">Công an huyện - </w:t>
      </w:r>
      <w:r w:rsidR="007B12B9" w:rsidRPr="00DB3237">
        <w:rPr>
          <w:i/>
          <w:sz w:val="28"/>
          <w:szCs w:val="28"/>
          <w:lang w:val="vi-VN"/>
        </w:rPr>
        <w:t>Cơ quan Thường trực</w:t>
      </w:r>
      <w:r w:rsidR="00B06DD2" w:rsidRPr="004970ED">
        <w:rPr>
          <w:i/>
          <w:sz w:val="28"/>
          <w:szCs w:val="28"/>
          <w:lang w:val="vi-VN"/>
        </w:rPr>
        <w:t>)</w:t>
      </w:r>
      <w:r w:rsidR="00531C71" w:rsidRPr="004970ED">
        <w:rPr>
          <w:sz w:val="28"/>
          <w:szCs w:val="28"/>
          <w:lang w:val="vi-VN"/>
        </w:rPr>
        <w:t xml:space="preserve"> </w:t>
      </w:r>
      <w:r w:rsidR="00B06DD2" w:rsidRPr="004970ED">
        <w:rPr>
          <w:sz w:val="28"/>
          <w:szCs w:val="28"/>
          <w:lang w:val="vi-VN"/>
        </w:rPr>
        <w:t xml:space="preserve">để </w:t>
      </w:r>
      <w:r w:rsidR="00531C71" w:rsidRPr="004970ED">
        <w:rPr>
          <w:sz w:val="28"/>
          <w:szCs w:val="28"/>
          <w:lang w:val="vi-VN"/>
        </w:rPr>
        <w:t>theo dõi chung. Thời gian gửi báo cáo được quy định như</w:t>
      </w:r>
      <w:r w:rsidR="000E3514" w:rsidRPr="004970ED">
        <w:rPr>
          <w:sz w:val="28"/>
          <w:szCs w:val="28"/>
          <w:lang w:val="vi-VN"/>
        </w:rPr>
        <w:t xml:space="preserve"> </w:t>
      </w:r>
      <w:r w:rsidR="00531C71" w:rsidRPr="004970ED">
        <w:rPr>
          <w:sz w:val="28"/>
          <w:szCs w:val="28"/>
          <w:lang w:val="vi-VN"/>
        </w:rPr>
        <w:t>sau:</w:t>
      </w:r>
      <w:r w:rsidR="00531C71" w:rsidRPr="004970ED">
        <w:rPr>
          <w:sz w:val="28"/>
          <w:szCs w:val="28"/>
          <w:lang w:val="vi-VN"/>
        </w:rPr>
        <w:tab/>
      </w:r>
      <w:bookmarkStart w:id="20" w:name="bookmark59"/>
      <w:bookmarkEnd w:id="20"/>
    </w:p>
    <w:p w14:paraId="55340E4E" w14:textId="2756FD1B" w:rsidR="004970ED" w:rsidRDefault="00B06DD2" w:rsidP="004970ED">
      <w:pPr>
        <w:spacing w:before="120"/>
        <w:ind w:firstLine="720"/>
        <w:jc w:val="both"/>
        <w:rPr>
          <w:sz w:val="28"/>
          <w:szCs w:val="28"/>
        </w:rPr>
      </w:pPr>
      <w:r w:rsidRPr="004970ED">
        <w:rPr>
          <w:sz w:val="28"/>
          <w:szCs w:val="28"/>
          <w:lang w:val="vi-VN"/>
        </w:rPr>
        <w:t xml:space="preserve">- </w:t>
      </w:r>
      <w:r w:rsidR="00531C71" w:rsidRPr="004970ED">
        <w:rPr>
          <w:sz w:val="28"/>
          <w:szCs w:val="28"/>
          <w:lang w:val="vi-VN"/>
        </w:rPr>
        <w:t>Báo cáo 6 tháng, gửi trước n</w:t>
      </w:r>
      <w:r w:rsidR="0037108C" w:rsidRPr="004970ED">
        <w:rPr>
          <w:sz w:val="28"/>
          <w:szCs w:val="28"/>
          <w:lang w:val="vi-VN"/>
        </w:rPr>
        <w:t xml:space="preserve">gày </w:t>
      </w:r>
      <w:r w:rsidR="00E93739" w:rsidRPr="00DB3237">
        <w:rPr>
          <w:sz w:val="28"/>
          <w:szCs w:val="28"/>
          <w:lang w:val="vi-VN"/>
        </w:rPr>
        <w:t>01</w:t>
      </w:r>
      <w:r w:rsidR="0037108C" w:rsidRPr="004970ED">
        <w:rPr>
          <w:sz w:val="28"/>
          <w:szCs w:val="28"/>
          <w:lang w:val="vi-VN"/>
        </w:rPr>
        <w:t>/6</w:t>
      </w:r>
      <w:r w:rsidR="00531C71" w:rsidRPr="004970ED">
        <w:rPr>
          <w:sz w:val="28"/>
          <w:szCs w:val="28"/>
          <w:lang w:val="vi-VN"/>
        </w:rPr>
        <w:t xml:space="preserve"> hàng năm.</w:t>
      </w:r>
      <w:bookmarkStart w:id="21" w:name="bookmark60"/>
      <w:bookmarkEnd w:id="21"/>
    </w:p>
    <w:p w14:paraId="0EF2ECA5" w14:textId="4915B1DC" w:rsidR="00DB3237" w:rsidRPr="004970ED" w:rsidRDefault="00B06DD2" w:rsidP="004970ED">
      <w:pPr>
        <w:spacing w:before="120"/>
        <w:ind w:firstLine="720"/>
        <w:jc w:val="both"/>
        <w:rPr>
          <w:sz w:val="28"/>
          <w:szCs w:val="28"/>
          <w:lang w:val="vi-VN"/>
        </w:rPr>
      </w:pPr>
      <w:r w:rsidRPr="004970ED">
        <w:rPr>
          <w:sz w:val="28"/>
          <w:szCs w:val="28"/>
          <w:lang w:val="vi-VN"/>
        </w:rPr>
        <w:t xml:space="preserve">- </w:t>
      </w:r>
      <w:r w:rsidR="00531C71" w:rsidRPr="004970ED">
        <w:rPr>
          <w:sz w:val="28"/>
          <w:szCs w:val="28"/>
          <w:lang w:val="vi-VN"/>
        </w:rPr>
        <w:t>Báo cáo 01 n</w:t>
      </w:r>
      <w:r w:rsidR="00786BB3" w:rsidRPr="004970ED">
        <w:rPr>
          <w:sz w:val="28"/>
          <w:szCs w:val="28"/>
          <w:lang w:val="vi-VN"/>
        </w:rPr>
        <w:t>ă</w:t>
      </w:r>
      <w:r w:rsidR="0037108C" w:rsidRPr="004970ED">
        <w:rPr>
          <w:sz w:val="28"/>
          <w:szCs w:val="28"/>
          <w:lang w:val="vi-VN"/>
        </w:rPr>
        <w:t xml:space="preserve">m, gửi trước ngày </w:t>
      </w:r>
      <w:r w:rsidR="00E93739" w:rsidRPr="00DB3237">
        <w:rPr>
          <w:sz w:val="28"/>
          <w:szCs w:val="28"/>
          <w:lang w:val="vi-VN"/>
        </w:rPr>
        <w:t>01</w:t>
      </w:r>
      <w:r w:rsidR="0037108C" w:rsidRPr="004970ED">
        <w:rPr>
          <w:sz w:val="28"/>
          <w:szCs w:val="28"/>
          <w:lang w:val="vi-VN"/>
        </w:rPr>
        <w:t>/12</w:t>
      </w:r>
      <w:r w:rsidR="00531C71" w:rsidRPr="004970ED">
        <w:rPr>
          <w:sz w:val="28"/>
          <w:szCs w:val="28"/>
          <w:lang w:val="vi-VN"/>
        </w:rPr>
        <w:t xml:space="preserve"> hàng năm</w:t>
      </w:r>
      <w:bookmarkStart w:id="22" w:name="bookmark61"/>
      <w:bookmarkEnd w:id="22"/>
      <w:r w:rsidR="00EC48B2" w:rsidRPr="004970ED">
        <w:rPr>
          <w:sz w:val="28"/>
          <w:szCs w:val="28"/>
          <w:lang w:val="vi-VN"/>
        </w:rPr>
        <w:t>.</w:t>
      </w:r>
    </w:p>
    <w:p w14:paraId="4C38EF26" w14:textId="77777777" w:rsidR="00DB3237" w:rsidRPr="00DB3237" w:rsidRDefault="00CA27A1" w:rsidP="00DB3237">
      <w:pPr>
        <w:spacing w:before="120"/>
        <w:ind w:firstLine="720"/>
        <w:jc w:val="both"/>
        <w:rPr>
          <w:sz w:val="28"/>
          <w:szCs w:val="28"/>
        </w:rPr>
      </w:pPr>
      <w:r w:rsidRPr="004970ED">
        <w:rPr>
          <w:sz w:val="28"/>
          <w:szCs w:val="28"/>
          <w:lang w:val="vi-VN"/>
        </w:rPr>
        <w:t>3.</w:t>
      </w:r>
      <w:r w:rsidR="00B06DD2" w:rsidRPr="004970ED">
        <w:rPr>
          <w:sz w:val="28"/>
          <w:szCs w:val="28"/>
          <w:lang w:val="vi-VN"/>
        </w:rPr>
        <w:t xml:space="preserve"> </w:t>
      </w:r>
      <w:r w:rsidR="007B12B9" w:rsidRPr="00DB3237">
        <w:rPr>
          <w:sz w:val="28"/>
          <w:szCs w:val="28"/>
          <w:lang w:val="vi-VN"/>
        </w:rPr>
        <w:t>Cơ quan Thường trực Ban Chỉ đạo</w:t>
      </w:r>
      <w:r w:rsidR="00531C71" w:rsidRPr="004970ED">
        <w:rPr>
          <w:sz w:val="28"/>
          <w:szCs w:val="28"/>
          <w:lang w:val="vi-VN"/>
        </w:rPr>
        <w:t xml:space="preserve"> có trách nhiệm </w:t>
      </w:r>
      <w:r w:rsidR="007B12B9" w:rsidRPr="00DB3237">
        <w:rPr>
          <w:sz w:val="28"/>
          <w:szCs w:val="28"/>
          <w:lang w:val="vi-VN"/>
        </w:rPr>
        <w:t>hướng</w:t>
      </w:r>
      <w:r w:rsidR="00531C71" w:rsidRPr="004970ED">
        <w:rPr>
          <w:sz w:val="28"/>
          <w:szCs w:val="28"/>
          <w:lang w:val="vi-VN"/>
        </w:rPr>
        <w:t xml:space="preserve"> d</w:t>
      </w:r>
      <w:r w:rsidR="00786BB3" w:rsidRPr="004970ED">
        <w:rPr>
          <w:sz w:val="28"/>
          <w:szCs w:val="28"/>
          <w:lang w:val="vi-VN"/>
        </w:rPr>
        <w:t>ẫ</w:t>
      </w:r>
      <w:r w:rsidR="00531C71" w:rsidRPr="004970ED">
        <w:rPr>
          <w:sz w:val="28"/>
          <w:szCs w:val="28"/>
          <w:lang w:val="vi-VN"/>
        </w:rPr>
        <w:t xml:space="preserve">n </w:t>
      </w:r>
      <w:r w:rsidR="00FD4A29" w:rsidRPr="004970ED">
        <w:rPr>
          <w:sz w:val="28"/>
          <w:szCs w:val="28"/>
          <w:lang w:val="vi-VN"/>
        </w:rPr>
        <w:t xml:space="preserve">các </w:t>
      </w:r>
      <w:r w:rsidR="00E93739" w:rsidRPr="00DB3237">
        <w:rPr>
          <w:sz w:val="28"/>
          <w:szCs w:val="28"/>
          <w:lang w:val="vi-VN"/>
        </w:rPr>
        <w:t>cơ quan</w:t>
      </w:r>
      <w:r w:rsidR="00FD4A29" w:rsidRPr="004970ED">
        <w:rPr>
          <w:sz w:val="28"/>
          <w:szCs w:val="28"/>
          <w:lang w:val="vi-VN"/>
        </w:rPr>
        <w:t>, ban, n</w:t>
      </w:r>
      <w:r w:rsidR="00FD4A29" w:rsidRPr="00DB3237">
        <w:rPr>
          <w:sz w:val="28"/>
          <w:szCs w:val="28"/>
        </w:rPr>
        <w:t>gành</w:t>
      </w:r>
      <w:r w:rsidR="007B12B9" w:rsidRPr="00DB3237">
        <w:rPr>
          <w:sz w:val="28"/>
          <w:szCs w:val="28"/>
          <w:lang w:val="vi-VN"/>
        </w:rPr>
        <w:t>,</w:t>
      </w:r>
      <w:r w:rsidR="00B06DD2" w:rsidRPr="00DB3237">
        <w:rPr>
          <w:sz w:val="28"/>
          <w:szCs w:val="28"/>
        </w:rPr>
        <w:t xml:space="preserve"> thành viên Ban C</w:t>
      </w:r>
      <w:r w:rsidR="00531C71" w:rsidRPr="00DB3237">
        <w:rPr>
          <w:sz w:val="28"/>
          <w:szCs w:val="28"/>
        </w:rPr>
        <w:t>h</w:t>
      </w:r>
      <w:r w:rsidR="00786BB3" w:rsidRPr="00DB3237">
        <w:rPr>
          <w:sz w:val="28"/>
          <w:szCs w:val="28"/>
        </w:rPr>
        <w:t>ỉ</w:t>
      </w:r>
      <w:r w:rsidR="00B06DD2" w:rsidRPr="00DB3237">
        <w:rPr>
          <w:sz w:val="28"/>
          <w:szCs w:val="28"/>
        </w:rPr>
        <w:t xml:space="preserve"> đạo, Ban C</w:t>
      </w:r>
      <w:r w:rsidR="00531C71" w:rsidRPr="00DB3237">
        <w:rPr>
          <w:sz w:val="28"/>
          <w:szCs w:val="28"/>
        </w:rPr>
        <w:t xml:space="preserve">hỉ đạo các </w:t>
      </w:r>
      <w:r w:rsidR="00E93739" w:rsidRPr="00DB3237">
        <w:rPr>
          <w:sz w:val="28"/>
          <w:szCs w:val="28"/>
          <w:lang w:val="vi-VN"/>
        </w:rPr>
        <w:t>xã, thị trấn</w:t>
      </w:r>
      <w:r w:rsidR="007B12B9" w:rsidRPr="00DB3237">
        <w:rPr>
          <w:sz w:val="28"/>
          <w:szCs w:val="28"/>
          <w:lang w:val="vi-VN"/>
        </w:rPr>
        <w:t xml:space="preserve"> về</w:t>
      </w:r>
      <w:r w:rsidR="00C377A6" w:rsidRPr="00DB3237">
        <w:rPr>
          <w:sz w:val="28"/>
          <w:szCs w:val="28"/>
          <w:lang w:val="vi-VN"/>
        </w:rPr>
        <w:t xml:space="preserve"> </w:t>
      </w:r>
      <w:r w:rsidR="00EB5369" w:rsidRPr="00DB3237">
        <w:rPr>
          <w:sz w:val="28"/>
          <w:szCs w:val="28"/>
        </w:rPr>
        <w:t>nội dung</w:t>
      </w:r>
      <w:r w:rsidR="00EB5369" w:rsidRPr="00DB3237">
        <w:rPr>
          <w:sz w:val="28"/>
          <w:szCs w:val="28"/>
          <w:lang w:val="vi-VN"/>
        </w:rPr>
        <w:t>,</w:t>
      </w:r>
      <w:r w:rsidR="00EB5369" w:rsidRPr="00DB3237">
        <w:rPr>
          <w:sz w:val="28"/>
          <w:szCs w:val="28"/>
        </w:rPr>
        <w:t xml:space="preserve"> </w:t>
      </w:r>
      <w:r w:rsidR="00C377A6" w:rsidRPr="00DB3237">
        <w:rPr>
          <w:sz w:val="28"/>
          <w:szCs w:val="28"/>
          <w:lang w:val="vi-VN"/>
        </w:rPr>
        <w:t>hình thức</w:t>
      </w:r>
      <w:r w:rsidR="007B12B9" w:rsidRPr="00DB3237">
        <w:rPr>
          <w:sz w:val="28"/>
          <w:szCs w:val="28"/>
          <w:lang w:val="vi-VN"/>
        </w:rPr>
        <w:t xml:space="preserve"> </w:t>
      </w:r>
      <w:r w:rsidR="007B12B9" w:rsidRPr="00DB3237">
        <w:rPr>
          <w:sz w:val="28"/>
          <w:szCs w:val="28"/>
        </w:rPr>
        <w:t xml:space="preserve">báo cáo </w:t>
      </w:r>
      <w:r w:rsidR="007B12B9" w:rsidRPr="00DB3237">
        <w:rPr>
          <w:sz w:val="28"/>
          <w:szCs w:val="28"/>
          <w:lang w:val="vi-VN"/>
        </w:rPr>
        <w:t xml:space="preserve">và </w:t>
      </w:r>
      <w:r w:rsidR="00531C71" w:rsidRPr="00DB3237">
        <w:rPr>
          <w:sz w:val="28"/>
          <w:szCs w:val="28"/>
        </w:rPr>
        <w:t>t</w:t>
      </w:r>
      <w:r w:rsidR="00786BB3" w:rsidRPr="00DB3237">
        <w:rPr>
          <w:sz w:val="28"/>
          <w:szCs w:val="28"/>
        </w:rPr>
        <w:t>ổ</w:t>
      </w:r>
      <w:r w:rsidR="00531C71" w:rsidRPr="00DB3237">
        <w:rPr>
          <w:sz w:val="28"/>
          <w:szCs w:val="28"/>
        </w:rPr>
        <w:t xml:space="preserve">ng hợp </w:t>
      </w:r>
      <w:r w:rsidR="00B06DD2" w:rsidRPr="00DB3237">
        <w:rPr>
          <w:sz w:val="28"/>
          <w:szCs w:val="28"/>
        </w:rPr>
        <w:t xml:space="preserve">báo cáo </w:t>
      </w:r>
      <w:r w:rsidR="007B12B9" w:rsidRPr="00DB3237">
        <w:rPr>
          <w:sz w:val="28"/>
          <w:szCs w:val="28"/>
          <w:lang w:val="vi-VN"/>
        </w:rPr>
        <w:t xml:space="preserve">của </w:t>
      </w:r>
      <w:r w:rsidR="00B06DD2" w:rsidRPr="00DB3237">
        <w:rPr>
          <w:sz w:val="28"/>
          <w:szCs w:val="28"/>
        </w:rPr>
        <w:t>B</w:t>
      </w:r>
      <w:r w:rsidR="00531C71" w:rsidRPr="00DB3237">
        <w:rPr>
          <w:sz w:val="28"/>
          <w:szCs w:val="28"/>
        </w:rPr>
        <w:t>an Ch</w:t>
      </w:r>
      <w:r w:rsidR="00786BB3" w:rsidRPr="00DB3237">
        <w:rPr>
          <w:sz w:val="28"/>
          <w:szCs w:val="28"/>
        </w:rPr>
        <w:t>ỉ</w:t>
      </w:r>
      <w:r w:rsidR="00531C71" w:rsidRPr="00DB3237">
        <w:rPr>
          <w:sz w:val="28"/>
          <w:szCs w:val="28"/>
        </w:rPr>
        <w:t xml:space="preserve"> đạo</w:t>
      </w:r>
      <w:r w:rsidR="00531C71" w:rsidRPr="00DB3237">
        <w:rPr>
          <w:spacing w:val="-8"/>
          <w:sz w:val="28"/>
          <w:szCs w:val="28"/>
        </w:rPr>
        <w:t>.</w:t>
      </w:r>
    </w:p>
    <w:p w14:paraId="6EFBAFB6" w14:textId="77777777" w:rsidR="00DB3237" w:rsidRPr="00DB3237" w:rsidRDefault="00CA27A1" w:rsidP="00DB3237">
      <w:pPr>
        <w:spacing w:before="120"/>
        <w:ind w:firstLine="720"/>
        <w:jc w:val="both"/>
        <w:rPr>
          <w:sz w:val="28"/>
          <w:szCs w:val="28"/>
        </w:rPr>
      </w:pPr>
      <w:r w:rsidRPr="00DB3237">
        <w:rPr>
          <w:b/>
          <w:sz w:val="28"/>
          <w:szCs w:val="28"/>
          <w:lang w:val="vi-VN"/>
        </w:rPr>
        <w:t>Điều 10</w:t>
      </w:r>
      <w:r w:rsidR="0037108C" w:rsidRPr="00DB3237">
        <w:rPr>
          <w:b/>
          <w:sz w:val="28"/>
          <w:szCs w:val="28"/>
          <w:lang w:val="vi-VN"/>
        </w:rPr>
        <w:t>. Chế độ họp</w:t>
      </w:r>
    </w:p>
    <w:p w14:paraId="14F7760C" w14:textId="4890BDAC" w:rsidR="0037108C" w:rsidRPr="00F23250" w:rsidRDefault="0037108C" w:rsidP="00DB3237">
      <w:pPr>
        <w:spacing w:before="120"/>
        <w:ind w:firstLine="720"/>
        <w:jc w:val="both"/>
        <w:rPr>
          <w:sz w:val="28"/>
          <w:szCs w:val="28"/>
          <w:lang w:val="vi-VN"/>
        </w:rPr>
      </w:pPr>
      <w:r w:rsidRPr="00F23250">
        <w:rPr>
          <w:spacing w:val="-4"/>
          <w:sz w:val="28"/>
          <w:szCs w:val="28"/>
          <w:lang w:val="vi-VN"/>
        </w:rPr>
        <w:t>1. Ban Chỉ đạo tổ chức họp định kỳ 6 tháng, một năm và họp đột xuất theo quyết định của Trưởng ban</w:t>
      </w:r>
      <w:r w:rsidRPr="00F23250">
        <w:rPr>
          <w:sz w:val="28"/>
          <w:szCs w:val="28"/>
          <w:lang w:val="vi-VN"/>
        </w:rPr>
        <w:t>.</w:t>
      </w:r>
    </w:p>
    <w:p w14:paraId="7478664D" w14:textId="0B9836CF" w:rsidR="0037108C" w:rsidRPr="00F23250" w:rsidRDefault="0037108C" w:rsidP="00D56439">
      <w:pPr>
        <w:spacing w:before="120"/>
        <w:ind w:firstLine="720"/>
        <w:jc w:val="both"/>
        <w:rPr>
          <w:sz w:val="28"/>
          <w:szCs w:val="28"/>
          <w:lang w:val="vi-VN"/>
        </w:rPr>
      </w:pPr>
      <w:r w:rsidRPr="00F23250">
        <w:rPr>
          <w:sz w:val="28"/>
          <w:szCs w:val="28"/>
          <w:lang w:val="vi-VN"/>
        </w:rPr>
        <w:t>2. Cơ quan Thường trực Ban Chỉ đạo đề xuất Trưởng ban quyết định nội dung, thành phần, thời gian tổ chức các cuộc họp của Ban Chỉ đạo</w:t>
      </w:r>
      <w:r w:rsidR="00B54F8E" w:rsidRPr="0036482A">
        <w:rPr>
          <w:sz w:val="28"/>
          <w:szCs w:val="28"/>
          <w:lang w:val="vi-VN"/>
        </w:rPr>
        <w:t>.</w:t>
      </w:r>
      <w:r w:rsidRPr="00F23250">
        <w:rPr>
          <w:sz w:val="28"/>
          <w:szCs w:val="28"/>
          <w:lang w:val="vi-VN"/>
        </w:rPr>
        <w:t xml:space="preserve"> </w:t>
      </w:r>
    </w:p>
    <w:p w14:paraId="49F97DCD" w14:textId="1F01CA7A" w:rsidR="0037108C" w:rsidRPr="00F23250" w:rsidRDefault="0037108C" w:rsidP="00D56439">
      <w:pPr>
        <w:spacing w:before="120"/>
        <w:ind w:firstLine="720"/>
        <w:jc w:val="both"/>
        <w:rPr>
          <w:spacing w:val="-2"/>
          <w:sz w:val="28"/>
          <w:szCs w:val="28"/>
          <w:lang w:val="vi-VN"/>
        </w:rPr>
      </w:pPr>
      <w:r w:rsidRPr="00F23250">
        <w:rPr>
          <w:spacing w:val="-2"/>
          <w:sz w:val="28"/>
          <w:szCs w:val="28"/>
          <w:lang w:val="vi-VN"/>
        </w:rPr>
        <w:t xml:space="preserve">3. Ủy viên Ban Chỉ đạo </w:t>
      </w:r>
      <w:r w:rsidR="007B12B9" w:rsidRPr="0036482A">
        <w:rPr>
          <w:spacing w:val="-2"/>
          <w:sz w:val="28"/>
          <w:szCs w:val="28"/>
          <w:lang w:val="vi-VN"/>
        </w:rPr>
        <w:t xml:space="preserve">có trách nhiệm </w:t>
      </w:r>
      <w:r w:rsidRPr="00F23250">
        <w:rPr>
          <w:spacing w:val="-2"/>
          <w:sz w:val="28"/>
          <w:szCs w:val="28"/>
          <w:lang w:val="vi-VN"/>
        </w:rPr>
        <w:t>tham dự đầy đủ các phiên họp của Ban Chỉ đạo; phối hợp chuẩn bị nội dung</w:t>
      </w:r>
      <w:r w:rsidR="007B12B9" w:rsidRPr="0036482A">
        <w:rPr>
          <w:spacing w:val="-2"/>
          <w:sz w:val="28"/>
          <w:szCs w:val="28"/>
          <w:lang w:val="vi-VN"/>
        </w:rPr>
        <w:t xml:space="preserve"> cuộc</w:t>
      </w:r>
      <w:r w:rsidRPr="00F23250">
        <w:rPr>
          <w:spacing w:val="-2"/>
          <w:sz w:val="28"/>
          <w:szCs w:val="28"/>
          <w:lang w:val="vi-VN"/>
        </w:rPr>
        <w:t xml:space="preserve"> họp khi có yêu cầu của Cơ quan Thường trực Ban Chỉ đạo; trường hợp không tham dự, phải báo cáo xin ý kiến Trưởng ban hoặc Phó Trưởng ban chủ trì phiên họp và ủy quyền cho cán bộ họp thay. Ý kiến tham gia của các Ủy viên Ban Chỉ đạo </w:t>
      </w:r>
      <w:r w:rsidRPr="00F23250">
        <w:rPr>
          <w:i/>
          <w:spacing w:val="-2"/>
          <w:sz w:val="28"/>
          <w:szCs w:val="28"/>
          <w:lang w:val="vi-VN"/>
        </w:rPr>
        <w:t xml:space="preserve">(hoặc cán bộ được ủy quyền dự </w:t>
      </w:r>
      <w:r w:rsidRPr="00F23250">
        <w:rPr>
          <w:i/>
          <w:spacing w:val="-2"/>
          <w:sz w:val="28"/>
          <w:szCs w:val="28"/>
          <w:lang w:val="vi-VN"/>
        </w:rPr>
        <w:lastRenderedPageBreak/>
        <w:t xml:space="preserve">thay) </w:t>
      </w:r>
      <w:r w:rsidRPr="00F23250">
        <w:rPr>
          <w:spacing w:val="-2"/>
          <w:sz w:val="28"/>
          <w:szCs w:val="28"/>
          <w:lang w:val="vi-VN"/>
        </w:rPr>
        <w:t>tại cuộc họp là ý kiến chính thức của cơ quan, tổ chức mà thành viên đó đang công tác.</w:t>
      </w:r>
    </w:p>
    <w:p w14:paraId="035BF59F" w14:textId="791BB86D" w:rsidR="0037108C" w:rsidRPr="00F23250" w:rsidRDefault="0037108C" w:rsidP="00D56439">
      <w:pPr>
        <w:spacing w:before="120"/>
        <w:ind w:firstLine="720"/>
        <w:jc w:val="both"/>
        <w:rPr>
          <w:spacing w:val="-4"/>
          <w:sz w:val="28"/>
          <w:szCs w:val="28"/>
          <w:lang w:val="vi-VN"/>
        </w:rPr>
      </w:pPr>
      <w:r w:rsidRPr="00F23250">
        <w:rPr>
          <w:spacing w:val="-4"/>
          <w:sz w:val="28"/>
          <w:szCs w:val="28"/>
          <w:lang w:val="vi-VN"/>
        </w:rPr>
        <w:t xml:space="preserve">4. </w:t>
      </w:r>
      <w:r w:rsidR="007E3E00" w:rsidRPr="0036482A">
        <w:rPr>
          <w:spacing w:val="-4"/>
          <w:sz w:val="28"/>
          <w:szCs w:val="28"/>
          <w:lang w:val="vi-VN"/>
        </w:rPr>
        <w:t>N</w:t>
      </w:r>
      <w:r w:rsidRPr="00F23250">
        <w:rPr>
          <w:spacing w:val="-4"/>
          <w:sz w:val="28"/>
          <w:szCs w:val="28"/>
          <w:lang w:val="vi-VN"/>
        </w:rPr>
        <w:t xml:space="preserve">ội dung, thời gian và địa điểm </w:t>
      </w:r>
      <w:r w:rsidR="007E3E00" w:rsidRPr="0036482A">
        <w:rPr>
          <w:spacing w:val="-4"/>
          <w:sz w:val="28"/>
          <w:szCs w:val="28"/>
          <w:lang w:val="vi-VN"/>
        </w:rPr>
        <w:t xml:space="preserve">tổ chức các phiên họp của Ban Chỉ đạo phải </w:t>
      </w:r>
      <w:r w:rsidR="007E3E00" w:rsidRPr="00F23250">
        <w:rPr>
          <w:spacing w:val="-4"/>
          <w:sz w:val="28"/>
          <w:szCs w:val="28"/>
          <w:lang w:val="vi-VN"/>
        </w:rPr>
        <w:t xml:space="preserve">được thông báo bằng văn bản </w:t>
      </w:r>
      <w:r w:rsidR="007E3E00" w:rsidRPr="0036482A">
        <w:rPr>
          <w:spacing w:val="-4"/>
          <w:sz w:val="28"/>
          <w:szCs w:val="28"/>
          <w:lang w:val="vi-VN"/>
        </w:rPr>
        <w:t>đến các thành viên của Ban Chỉ đạo</w:t>
      </w:r>
      <w:r w:rsidRPr="00F23250">
        <w:rPr>
          <w:spacing w:val="-4"/>
          <w:sz w:val="28"/>
          <w:szCs w:val="28"/>
          <w:lang w:val="vi-VN"/>
        </w:rPr>
        <w:t xml:space="preserve"> và kèm theo các tài liệu liên quan.</w:t>
      </w:r>
    </w:p>
    <w:p w14:paraId="79EA878F" w14:textId="77777777" w:rsidR="0037108C" w:rsidRPr="00F23250" w:rsidRDefault="00CA27A1" w:rsidP="00D56439">
      <w:pPr>
        <w:spacing w:before="120"/>
        <w:ind w:firstLine="720"/>
        <w:jc w:val="both"/>
        <w:rPr>
          <w:b/>
          <w:sz w:val="28"/>
          <w:szCs w:val="28"/>
          <w:lang w:val="vi-VN"/>
        </w:rPr>
      </w:pPr>
      <w:r w:rsidRPr="00F23250">
        <w:rPr>
          <w:b/>
          <w:sz w:val="28"/>
          <w:szCs w:val="28"/>
          <w:lang w:val="vi-VN"/>
        </w:rPr>
        <w:t>Điều 11</w:t>
      </w:r>
      <w:r w:rsidR="0037108C" w:rsidRPr="00F23250">
        <w:rPr>
          <w:b/>
          <w:sz w:val="28"/>
          <w:szCs w:val="28"/>
          <w:lang w:val="vi-VN"/>
        </w:rPr>
        <w:t>. Kinh phí hoạt động</w:t>
      </w:r>
    </w:p>
    <w:p w14:paraId="355F7EFF" w14:textId="3B32945F" w:rsidR="005542E9" w:rsidRPr="00F23250" w:rsidRDefault="0037108C" w:rsidP="00D56439">
      <w:pPr>
        <w:spacing w:before="120"/>
        <w:ind w:firstLine="720"/>
        <w:jc w:val="both"/>
        <w:rPr>
          <w:sz w:val="28"/>
          <w:szCs w:val="28"/>
          <w:lang w:val="vi-VN"/>
        </w:rPr>
      </w:pPr>
      <w:r w:rsidRPr="00F23250">
        <w:rPr>
          <w:sz w:val="28"/>
          <w:szCs w:val="28"/>
          <w:lang w:val="vi-VN"/>
        </w:rPr>
        <w:t xml:space="preserve">Kinh phí hoạt động của Ban Chỉ đạo do ngân sách </w:t>
      </w:r>
      <w:r w:rsidR="00B26C48" w:rsidRPr="0036482A">
        <w:rPr>
          <w:sz w:val="28"/>
          <w:szCs w:val="28"/>
          <w:lang w:val="vi-VN"/>
        </w:rPr>
        <w:t>N</w:t>
      </w:r>
      <w:r w:rsidRPr="00F23250">
        <w:rPr>
          <w:sz w:val="28"/>
          <w:szCs w:val="28"/>
          <w:lang w:val="vi-VN"/>
        </w:rPr>
        <w:t>hà nước bảo đảm, được Trung ương phân bổ, kinh phí địa phương cấp hằng năm và các nguồn kinh phí khác theo quy định của pháp luật. Việc quản lý, sử dụng kinh phí thực hiện theo quy định hiện hành của Nhà nước.</w:t>
      </w:r>
      <w:r w:rsidR="005542E9" w:rsidRPr="00F23250">
        <w:rPr>
          <w:sz w:val="28"/>
          <w:szCs w:val="28"/>
          <w:lang w:val="vi-VN"/>
        </w:rPr>
        <w:t xml:space="preserve"> Các cơ quan thành viên Ban Chỉ đạo tự đảm bảo kinh phí từ nguồn kinh phí chi thường xuyên của cơ quan, đơn vị để thực hiện nhiệm vụ được giao.</w:t>
      </w:r>
    </w:p>
    <w:p w14:paraId="2B97D4D4" w14:textId="77777777" w:rsidR="0037108C" w:rsidRPr="0036482A" w:rsidRDefault="0037108C" w:rsidP="00D56439">
      <w:pPr>
        <w:spacing w:before="120"/>
        <w:ind w:firstLine="720"/>
        <w:jc w:val="both"/>
        <w:rPr>
          <w:b/>
          <w:sz w:val="28"/>
          <w:szCs w:val="28"/>
          <w:lang w:val="vi-VN"/>
        </w:rPr>
      </w:pPr>
      <w:r w:rsidRPr="0036482A">
        <w:rPr>
          <w:b/>
          <w:sz w:val="28"/>
          <w:szCs w:val="28"/>
          <w:lang w:val="vi-VN"/>
        </w:rPr>
        <w:t>Điều 1</w:t>
      </w:r>
      <w:r w:rsidR="00CA27A1" w:rsidRPr="0036482A">
        <w:rPr>
          <w:b/>
          <w:sz w:val="28"/>
          <w:szCs w:val="28"/>
          <w:lang w:val="vi-VN"/>
        </w:rPr>
        <w:t>2</w:t>
      </w:r>
      <w:r w:rsidRPr="0036482A">
        <w:rPr>
          <w:b/>
          <w:sz w:val="28"/>
          <w:szCs w:val="28"/>
          <w:lang w:val="vi-VN"/>
        </w:rPr>
        <w:t>. Tổ chức thực hiện</w:t>
      </w:r>
    </w:p>
    <w:p w14:paraId="7ACC9AD6" w14:textId="598C766B" w:rsidR="0037108C" w:rsidRPr="0036482A" w:rsidRDefault="0037108C" w:rsidP="00D56439">
      <w:pPr>
        <w:spacing w:before="120"/>
        <w:ind w:firstLine="720"/>
        <w:jc w:val="both"/>
        <w:rPr>
          <w:sz w:val="28"/>
          <w:szCs w:val="28"/>
          <w:lang w:val="vi-VN"/>
        </w:rPr>
      </w:pPr>
      <w:r w:rsidRPr="0036482A">
        <w:rPr>
          <w:sz w:val="28"/>
          <w:szCs w:val="28"/>
          <w:lang w:val="vi-VN"/>
        </w:rPr>
        <w:t>1. Thành viên Ban Chỉ đạo, Cơ quan Thường trực và các cơ quan liên quan chịu trách nhiệm thực hiện Quy chế này.</w:t>
      </w:r>
    </w:p>
    <w:p w14:paraId="165CEB12" w14:textId="082CB9BA" w:rsidR="0037108C" w:rsidRPr="0036482A" w:rsidRDefault="0037108C" w:rsidP="00D56439">
      <w:pPr>
        <w:spacing w:before="120"/>
        <w:ind w:firstLine="720"/>
        <w:jc w:val="both"/>
        <w:rPr>
          <w:spacing w:val="-4"/>
          <w:sz w:val="28"/>
          <w:szCs w:val="28"/>
          <w:lang w:val="vi-VN"/>
        </w:rPr>
      </w:pPr>
      <w:r w:rsidRPr="0036482A">
        <w:rPr>
          <w:spacing w:val="-2"/>
          <w:sz w:val="28"/>
          <w:szCs w:val="28"/>
          <w:lang w:val="vi-VN"/>
        </w:rPr>
        <w:t xml:space="preserve">2. Quá trình thực hiện Quy chế, nếu có vướng mắc, </w:t>
      </w:r>
      <w:r w:rsidR="007E3E00" w:rsidRPr="0036482A">
        <w:rPr>
          <w:spacing w:val="-2"/>
          <w:sz w:val="28"/>
          <w:szCs w:val="28"/>
          <w:lang w:val="vi-VN"/>
        </w:rPr>
        <w:t>t</w:t>
      </w:r>
      <w:r w:rsidRPr="0036482A">
        <w:rPr>
          <w:spacing w:val="-2"/>
          <w:sz w:val="28"/>
          <w:szCs w:val="28"/>
          <w:lang w:val="vi-VN"/>
        </w:rPr>
        <w:t xml:space="preserve">hành viên Ban Chỉ </w:t>
      </w:r>
      <w:r w:rsidRPr="00F23250">
        <w:rPr>
          <w:spacing w:val="-2"/>
          <w:sz w:val="28"/>
          <w:szCs w:val="28"/>
          <w:lang w:val="vi-VN"/>
        </w:rPr>
        <w:t>đạo</w:t>
      </w:r>
      <w:r w:rsidRPr="0036482A">
        <w:rPr>
          <w:spacing w:val="-2"/>
          <w:sz w:val="28"/>
          <w:szCs w:val="28"/>
          <w:lang w:val="vi-VN"/>
        </w:rPr>
        <w:t xml:space="preserve"> gửi ý kiến về</w:t>
      </w:r>
      <w:r w:rsidR="004F6143" w:rsidRPr="0036482A">
        <w:rPr>
          <w:spacing w:val="-2"/>
          <w:sz w:val="28"/>
          <w:szCs w:val="28"/>
          <w:lang w:val="vi-VN"/>
        </w:rPr>
        <w:t xml:space="preserve"> Công an </w:t>
      </w:r>
      <w:r w:rsidR="00E93739" w:rsidRPr="0036482A">
        <w:rPr>
          <w:spacing w:val="-2"/>
          <w:sz w:val="28"/>
          <w:szCs w:val="28"/>
          <w:lang w:val="vi-VN"/>
        </w:rPr>
        <w:t>huyện</w:t>
      </w:r>
      <w:r w:rsidRPr="0036482A">
        <w:rPr>
          <w:spacing w:val="-2"/>
          <w:sz w:val="28"/>
          <w:szCs w:val="28"/>
          <w:lang w:val="vi-VN"/>
        </w:rPr>
        <w:t xml:space="preserve"> </w:t>
      </w:r>
      <w:r w:rsidR="004F6143" w:rsidRPr="0036482A">
        <w:rPr>
          <w:i/>
          <w:spacing w:val="-2"/>
          <w:sz w:val="28"/>
          <w:szCs w:val="28"/>
          <w:lang w:val="vi-VN"/>
        </w:rPr>
        <w:t>(</w:t>
      </w:r>
      <w:r w:rsidRPr="0036482A">
        <w:rPr>
          <w:i/>
          <w:spacing w:val="-2"/>
          <w:sz w:val="28"/>
          <w:szCs w:val="28"/>
          <w:lang w:val="vi-VN"/>
        </w:rPr>
        <w:t>Cơ quan Thường trực Ban Chỉ đạo</w:t>
      </w:r>
      <w:r w:rsidR="004F6143" w:rsidRPr="0036482A">
        <w:rPr>
          <w:i/>
          <w:spacing w:val="-2"/>
          <w:sz w:val="28"/>
          <w:szCs w:val="28"/>
          <w:lang w:val="vi-VN"/>
        </w:rPr>
        <w:t>)</w:t>
      </w:r>
      <w:r w:rsidRPr="00F23250">
        <w:rPr>
          <w:spacing w:val="-2"/>
          <w:sz w:val="28"/>
          <w:szCs w:val="28"/>
          <w:lang w:val="vi-VN"/>
        </w:rPr>
        <w:t xml:space="preserve"> </w:t>
      </w:r>
      <w:r w:rsidRPr="0036482A">
        <w:rPr>
          <w:spacing w:val="-2"/>
          <w:sz w:val="28"/>
          <w:szCs w:val="28"/>
          <w:lang w:val="vi-VN"/>
        </w:rPr>
        <w:t>để tổng hợp, báo cáo Trưởng ban xem xét, sửa đổi, bổ sung cho phù hợp</w:t>
      </w:r>
      <w:r w:rsidRPr="0036482A">
        <w:rPr>
          <w:spacing w:val="-4"/>
          <w:sz w:val="28"/>
          <w:szCs w:val="28"/>
          <w:lang w:val="vi-VN"/>
        </w:rPr>
        <w:t>./.</w:t>
      </w:r>
    </w:p>
    <w:p w14:paraId="7CB0D6D9" w14:textId="6A03C6D6" w:rsidR="00DB2FF1" w:rsidRPr="0036482A" w:rsidRDefault="00FF09AA" w:rsidP="00D56439">
      <w:pPr>
        <w:spacing w:before="120"/>
        <w:jc w:val="center"/>
        <w:rPr>
          <w:lang w:val="vi-VN"/>
        </w:rPr>
      </w:pPr>
      <w:r w:rsidRPr="0036482A">
        <w:rPr>
          <w:b/>
          <w:sz w:val="28"/>
          <w:szCs w:val="28"/>
          <w:lang w:val="vi-VN"/>
        </w:rPr>
        <w:t xml:space="preserve">                                        </w:t>
      </w:r>
      <w:r w:rsidR="00F7465C" w:rsidRPr="0036482A">
        <w:rPr>
          <w:b/>
          <w:sz w:val="28"/>
          <w:szCs w:val="28"/>
          <w:lang w:val="vi-VN"/>
        </w:rPr>
        <w:t xml:space="preserve">                         </w:t>
      </w:r>
    </w:p>
    <w:sectPr w:rsidR="00DB2FF1" w:rsidRPr="0036482A" w:rsidSect="00D56439">
      <w:headerReference w:type="default" r:id="rId9"/>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DF974" w14:textId="77777777" w:rsidR="00C6289C" w:rsidRDefault="00C6289C">
      <w:r>
        <w:separator/>
      </w:r>
    </w:p>
  </w:endnote>
  <w:endnote w:type="continuationSeparator" w:id="0">
    <w:p w14:paraId="287C854F" w14:textId="77777777" w:rsidR="00C6289C" w:rsidRDefault="00C6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AFF" w:usb1="C0007843"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2D4D8" w14:textId="77777777" w:rsidR="00C6289C" w:rsidRDefault="00C6289C">
      <w:r>
        <w:separator/>
      </w:r>
    </w:p>
  </w:footnote>
  <w:footnote w:type="continuationSeparator" w:id="0">
    <w:p w14:paraId="34584F12" w14:textId="77777777" w:rsidR="00C6289C" w:rsidRDefault="00C62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FEAD8" w14:textId="7A23BA22" w:rsidR="009A7210" w:rsidRPr="00297C07" w:rsidRDefault="000F2DC9">
    <w:pPr>
      <w:spacing w:line="1" w:lineRule="exact"/>
      <w:rPr>
        <w:sz w:val="28"/>
        <w:szCs w:val="28"/>
      </w:rPr>
    </w:pPr>
    <w:r w:rsidRPr="00297C07">
      <w:rPr>
        <w:noProof/>
        <w:sz w:val="28"/>
        <w:szCs w:val="28"/>
        <w:lang w:val="vi-VN" w:eastAsia="vi-VN"/>
      </w:rPr>
      <mc:AlternateContent>
        <mc:Choice Requires="wps">
          <w:drawing>
            <wp:anchor distT="0" distB="0" distL="0" distR="0" simplePos="0" relativeHeight="251657728" behindDoc="1" locked="0" layoutInCell="1" allowOverlap="1" wp14:anchorId="390C794A" wp14:editId="3E02527F">
              <wp:simplePos x="0" y="0"/>
              <wp:positionH relativeFrom="page">
                <wp:posOffset>3846830</wp:posOffset>
              </wp:positionH>
              <wp:positionV relativeFrom="page">
                <wp:posOffset>307340</wp:posOffset>
              </wp:positionV>
              <wp:extent cx="89535" cy="20447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204470"/>
                      </a:xfrm>
                      <a:prstGeom prst="rect">
                        <a:avLst/>
                      </a:prstGeom>
                      <a:noFill/>
                    </wps:spPr>
                    <wps:txbx>
                      <w:txbxContent>
                        <w:p w14:paraId="2E95CFEB" w14:textId="61533F09" w:rsidR="009A7210" w:rsidRPr="00297C07" w:rsidRDefault="009A7210">
                          <w:pPr>
                            <w:pStyle w:val="utranghocchntrang20"/>
                            <w:rPr>
                              <w:sz w:val="28"/>
                              <w:szCs w:val="28"/>
                            </w:rPr>
                          </w:pPr>
                          <w:r w:rsidRPr="00297C07">
                            <w:rPr>
                              <w:sz w:val="28"/>
                              <w:szCs w:val="28"/>
                            </w:rPr>
                            <w:fldChar w:fldCharType="begin"/>
                          </w:r>
                          <w:r w:rsidRPr="00297C07">
                            <w:rPr>
                              <w:sz w:val="28"/>
                              <w:szCs w:val="28"/>
                            </w:rPr>
                            <w:instrText xml:space="preserve"> PAGE \* MERGEFORMAT </w:instrText>
                          </w:r>
                          <w:r w:rsidRPr="00297C07">
                            <w:rPr>
                              <w:sz w:val="28"/>
                              <w:szCs w:val="28"/>
                            </w:rPr>
                            <w:fldChar w:fldCharType="separate"/>
                          </w:r>
                          <w:r w:rsidR="00885658" w:rsidRPr="00885658">
                            <w:rPr>
                              <w:rFonts w:eastAsia="Arial"/>
                              <w:noProof/>
                              <w:sz w:val="28"/>
                              <w:szCs w:val="28"/>
                            </w:rPr>
                            <w:t>5</w:t>
                          </w:r>
                          <w:r w:rsidRPr="00297C07">
                            <w:rPr>
                              <w:rFonts w:eastAsia="Arial"/>
                              <w:sz w:val="28"/>
                              <w:szCs w:val="2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02.9pt;margin-top:24.2pt;width:7.05pt;height:16.1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" filled="f" stroked="f">
              <v:path arrowok="t"/>
              <v:textbox style="mso-fit-shape-to-text:t" inset="0,0,0,0">
                <w:txbxContent>
                  <w:p w14:paraId="2E95CFEB" w14:textId="61533F09" w:rsidR="009A7210" w:rsidRPr="00297C07" w:rsidRDefault="009A7210">
                    <w:pPr>
                      <w:pStyle w:val="utranghocchntrang20"/>
                      <w:rPr>
                        <w:sz w:val="28"/>
                        <w:szCs w:val="28"/>
                      </w:rPr>
                    </w:pPr>
                    <w:r w:rsidRPr="00297C07">
                      <w:rPr>
                        <w:sz w:val="28"/>
                        <w:szCs w:val="28"/>
                      </w:rPr>
                      <w:fldChar w:fldCharType="begin"/>
                    </w:r>
                    <w:r w:rsidRPr="00297C07">
                      <w:rPr>
                        <w:sz w:val="28"/>
                        <w:szCs w:val="28"/>
                      </w:rPr>
                      <w:instrText xml:space="preserve"> PAGE \* MERGEFORMAT </w:instrText>
                    </w:r>
                    <w:r w:rsidRPr="00297C07">
                      <w:rPr>
                        <w:sz w:val="28"/>
                        <w:szCs w:val="28"/>
                      </w:rPr>
                      <w:fldChar w:fldCharType="separate"/>
                    </w:r>
                    <w:r w:rsidR="00885658" w:rsidRPr="00885658">
                      <w:rPr>
                        <w:rFonts w:eastAsia="Arial"/>
                        <w:noProof/>
                        <w:sz w:val="28"/>
                        <w:szCs w:val="28"/>
                      </w:rPr>
                      <w:t>5</w:t>
                    </w:r>
                    <w:r w:rsidRPr="00297C07">
                      <w:rPr>
                        <w:rFonts w:eastAsia="Arial"/>
                        <w:sz w:val="28"/>
                        <w:szCs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32B2"/>
    <w:multiLevelType w:val="multilevel"/>
    <w:tmpl w:val="1C183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E26F82"/>
    <w:multiLevelType w:val="multilevel"/>
    <w:tmpl w:val="25BAB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7E5FAB"/>
    <w:multiLevelType w:val="multilevel"/>
    <w:tmpl w:val="BC78D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5645EF"/>
    <w:multiLevelType w:val="multilevel"/>
    <w:tmpl w:val="4FACD2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774480"/>
    <w:multiLevelType w:val="multilevel"/>
    <w:tmpl w:val="5074C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BF5579"/>
    <w:multiLevelType w:val="hybridMultilevel"/>
    <w:tmpl w:val="607A87DC"/>
    <w:lvl w:ilvl="0" w:tplc="DEE223B4">
      <w:start w:val="1"/>
      <w:numFmt w:val="decimal"/>
      <w:lvlText w:val="%1."/>
      <w:lvlJc w:val="left"/>
      <w:pPr>
        <w:ind w:left="1353" w:hanging="360"/>
      </w:pPr>
      <w:rPr>
        <w:b/>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4317030E"/>
    <w:multiLevelType w:val="multilevel"/>
    <w:tmpl w:val="CE3688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302F80"/>
    <w:multiLevelType w:val="hybridMultilevel"/>
    <w:tmpl w:val="569878BE"/>
    <w:lvl w:ilvl="0" w:tplc="0B147F8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AC05C1"/>
    <w:multiLevelType w:val="multilevel"/>
    <w:tmpl w:val="C0368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AB1E52"/>
    <w:multiLevelType w:val="multilevel"/>
    <w:tmpl w:val="D2045E3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4A5F6F"/>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5250C6F"/>
    <w:multiLevelType w:val="multilevel"/>
    <w:tmpl w:val="4B182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D833EC"/>
    <w:multiLevelType w:val="multilevel"/>
    <w:tmpl w:val="3FE49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4C60AE"/>
    <w:multiLevelType w:val="multilevel"/>
    <w:tmpl w:val="5C1C1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6"/>
  </w:num>
  <w:num w:numId="4">
    <w:abstractNumId w:val="0"/>
  </w:num>
  <w:num w:numId="5">
    <w:abstractNumId w:val="8"/>
  </w:num>
  <w:num w:numId="6">
    <w:abstractNumId w:val="12"/>
  </w:num>
  <w:num w:numId="7">
    <w:abstractNumId w:val="3"/>
  </w:num>
  <w:num w:numId="8">
    <w:abstractNumId w:val="2"/>
  </w:num>
  <w:num w:numId="9">
    <w:abstractNumId w:val="1"/>
  </w:num>
  <w:num w:numId="10">
    <w:abstractNumId w:val="10"/>
  </w:num>
  <w:num w:numId="11">
    <w:abstractNumId w:val="11"/>
  </w:num>
  <w:num w:numId="12">
    <w:abstractNumId w:val="4"/>
  </w:num>
  <w:num w:numId="13">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CA"/>
    <w:rsid w:val="00000159"/>
    <w:rsid w:val="000035E7"/>
    <w:rsid w:val="00011015"/>
    <w:rsid w:val="00015ECB"/>
    <w:rsid w:val="00016FED"/>
    <w:rsid w:val="00022C9B"/>
    <w:rsid w:val="000232A3"/>
    <w:rsid w:val="00024811"/>
    <w:rsid w:val="000271F2"/>
    <w:rsid w:val="00027518"/>
    <w:rsid w:val="00027930"/>
    <w:rsid w:val="00027E96"/>
    <w:rsid w:val="00030944"/>
    <w:rsid w:val="00031128"/>
    <w:rsid w:val="00031810"/>
    <w:rsid w:val="00031999"/>
    <w:rsid w:val="00033801"/>
    <w:rsid w:val="00035A05"/>
    <w:rsid w:val="000404E2"/>
    <w:rsid w:val="00040BC8"/>
    <w:rsid w:val="000416C2"/>
    <w:rsid w:val="000424B7"/>
    <w:rsid w:val="000425B5"/>
    <w:rsid w:val="000439AA"/>
    <w:rsid w:val="00046DBE"/>
    <w:rsid w:val="000505E7"/>
    <w:rsid w:val="0005185B"/>
    <w:rsid w:val="0005234C"/>
    <w:rsid w:val="0005279B"/>
    <w:rsid w:val="000535D4"/>
    <w:rsid w:val="000543F6"/>
    <w:rsid w:val="00055773"/>
    <w:rsid w:val="00055D32"/>
    <w:rsid w:val="000563FA"/>
    <w:rsid w:val="00056CC3"/>
    <w:rsid w:val="00060090"/>
    <w:rsid w:val="00062B9B"/>
    <w:rsid w:val="000635BD"/>
    <w:rsid w:val="00066369"/>
    <w:rsid w:val="00066D78"/>
    <w:rsid w:val="00072A1D"/>
    <w:rsid w:val="00074BAC"/>
    <w:rsid w:val="00074F59"/>
    <w:rsid w:val="00077DF2"/>
    <w:rsid w:val="000821D7"/>
    <w:rsid w:val="00083639"/>
    <w:rsid w:val="000912A9"/>
    <w:rsid w:val="00093B4E"/>
    <w:rsid w:val="0009441A"/>
    <w:rsid w:val="0009449B"/>
    <w:rsid w:val="00095460"/>
    <w:rsid w:val="000972F3"/>
    <w:rsid w:val="000A23D5"/>
    <w:rsid w:val="000A3275"/>
    <w:rsid w:val="000A3FFB"/>
    <w:rsid w:val="000A428C"/>
    <w:rsid w:val="000A4D84"/>
    <w:rsid w:val="000B2673"/>
    <w:rsid w:val="000B5372"/>
    <w:rsid w:val="000B5FFA"/>
    <w:rsid w:val="000C43F7"/>
    <w:rsid w:val="000D36F4"/>
    <w:rsid w:val="000D56FD"/>
    <w:rsid w:val="000D73AD"/>
    <w:rsid w:val="000E3514"/>
    <w:rsid w:val="000E3FDD"/>
    <w:rsid w:val="000F0795"/>
    <w:rsid w:val="000F2D2D"/>
    <w:rsid w:val="000F2DC9"/>
    <w:rsid w:val="000F764E"/>
    <w:rsid w:val="001006F2"/>
    <w:rsid w:val="00101A23"/>
    <w:rsid w:val="00104027"/>
    <w:rsid w:val="00104C20"/>
    <w:rsid w:val="001068E8"/>
    <w:rsid w:val="00106D44"/>
    <w:rsid w:val="00107319"/>
    <w:rsid w:val="00107796"/>
    <w:rsid w:val="00111AB1"/>
    <w:rsid w:val="001131B0"/>
    <w:rsid w:val="00117450"/>
    <w:rsid w:val="0012020C"/>
    <w:rsid w:val="00126345"/>
    <w:rsid w:val="00126372"/>
    <w:rsid w:val="00127A01"/>
    <w:rsid w:val="00133C8F"/>
    <w:rsid w:val="00134423"/>
    <w:rsid w:val="001363B4"/>
    <w:rsid w:val="001363CB"/>
    <w:rsid w:val="00141993"/>
    <w:rsid w:val="001467CC"/>
    <w:rsid w:val="00155F4E"/>
    <w:rsid w:val="00157F66"/>
    <w:rsid w:val="00162887"/>
    <w:rsid w:val="001637AB"/>
    <w:rsid w:val="00165E66"/>
    <w:rsid w:val="00170A81"/>
    <w:rsid w:val="001717FD"/>
    <w:rsid w:val="00171DED"/>
    <w:rsid w:val="001725A6"/>
    <w:rsid w:val="00172D0C"/>
    <w:rsid w:val="00176732"/>
    <w:rsid w:val="00177788"/>
    <w:rsid w:val="001800DD"/>
    <w:rsid w:val="00180A3F"/>
    <w:rsid w:val="001828D7"/>
    <w:rsid w:val="00184D92"/>
    <w:rsid w:val="001865ED"/>
    <w:rsid w:val="00187A4B"/>
    <w:rsid w:val="00190664"/>
    <w:rsid w:val="0019223C"/>
    <w:rsid w:val="001928B1"/>
    <w:rsid w:val="00193AA1"/>
    <w:rsid w:val="00193C0F"/>
    <w:rsid w:val="001972E2"/>
    <w:rsid w:val="001A1FA4"/>
    <w:rsid w:val="001A34AD"/>
    <w:rsid w:val="001A5BDD"/>
    <w:rsid w:val="001A6440"/>
    <w:rsid w:val="001A7CE8"/>
    <w:rsid w:val="001B36C9"/>
    <w:rsid w:val="001B6A98"/>
    <w:rsid w:val="001B6CD7"/>
    <w:rsid w:val="001B7D08"/>
    <w:rsid w:val="001C18A1"/>
    <w:rsid w:val="001C2EE9"/>
    <w:rsid w:val="001C51F0"/>
    <w:rsid w:val="001D065D"/>
    <w:rsid w:val="001D2EA0"/>
    <w:rsid w:val="001D44D0"/>
    <w:rsid w:val="001E14B8"/>
    <w:rsid w:val="001F39A2"/>
    <w:rsid w:val="001F3B43"/>
    <w:rsid w:val="001F5691"/>
    <w:rsid w:val="00203805"/>
    <w:rsid w:val="00203EA8"/>
    <w:rsid w:val="0020777F"/>
    <w:rsid w:val="0021111F"/>
    <w:rsid w:val="00221FFE"/>
    <w:rsid w:val="00224C89"/>
    <w:rsid w:val="00225DFD"/>
    <w:rsid w:val="00226539"/>
    <w:rsid w:val="00226F5B"/>
    <w:rsid w:val="002311EE"/>
    <w:rsid w:val="00236059"/>
    <w:rsid w:val="002401F6"/>
    <w:rsid w:val="00240EC7"/>
    <w:rsid w:val="002429C2"/>
    <w:rsid w:val="00245AC6"/>
    <w:rsid w:val="00246305"/>
    <w:rsid w:val="002516BD"/>
    <w:rsid w:val="00252532"/>
    <w:rsid w:val="00256E4D"/>
    <w:rsid w:val="00257A1D"/>
    <w:rsid w:val="00257CBD"/>
    <w:rsid w:val="002616DA"/>
    <w:rsid w:val="00263E58"/>
    <w:rsid w:val="002647F3"/>
    <w:rsid w:val="00264CBC"/>
    <w:rsid w:val="00272B0A"/>
    <w:rsid w:val="002730F3"/>
    <w:rsid w:val="00273B87"/>
    <w:rsid w:val="00275AA7"/>
    <w:rsid w:val="00275F90"/>
    <w:rsid w:val="00277038"/>
    <w:rsid w:val="002814E3"/>
    <w:rsid w:val="00282CB3"/>
    <w:rsid w:val="00284D34"/>
    <w:rsid w:val="00286F6A"/>
    <w:rsid w:val="00291FE5"/>
    <w:rsid w:val="002920F7"/>
    <w:rsid w:val="0029432B"/>
    <w:rsid w:val="00294759"/>
    <w:rsid w:val="00295857"/>
    <w:rsid w:val="00297253"/>
    <w:rsid w:val="00297C07"/>
    <w:rsid w:val="002A1DC9"/>
    <w:rsid w:val="002A2555"/>
    <w:rsid w:val="002A2C98"/>
    <w:rsid w:val="002A3C48"/>
    <w:rsid w:val="002A3F10"/>
    <w:rsid w:val="002A4632"/>
    <w:rsid w:val="002A6446"/>
    <w:rsid w:val="002B2207"/>
    <w:rsid w:val="002B2734"/>
    <w:rsid w:val="002B2DD7"/>
    <w:rsid w:val="002B6D45"/>
    <w:rsid w:val="002B6DA5"/>
    <w:rsid w:val="002B77E5"/>
    <w:rsid w:val="002B7DAC"/>
    <w:rsid w:val="002C1054"/>
    <w:rsid w:val="002C220B"/>
    <w:rsid w:val="002C7821"/>
    <w:rsid w:val="002C7D61"/>
    <w:rsid w:val="002D0D74"/>
    <w:rsid w:val="002D1A49"/>
    <w:rsid w:val="002D1BC2"/>
    <w:rsid w:val="002D4747"/>
    <w:rsid w:val="002D4EAA"/>
    <w:rsid w:val="002D5BD1"/>
    <w:rsid w:val="002D639B"/>
    <w:rsid w:val="002D7E15"/>
    <w:rsid w:val="002E10B0"/>
    <w:rsid w:val="002E3271"/>
    <w:rsid w:val="002E4A53"/>
    <w:rsid w:val="002E5511"/>
    <w:rsid w:val="002F2D52"/>
    <w:rsid w:val="00300361"/>
    <w:rsid w:val="00300CAA"/>
    <w:rsid w:val="00302EE5"/>
    <w:rsid w:val="0030718C"/>
    <w:rsid w:val="00310269"/>
    <w:rsid w:val="00313DE6"/>
    <w:rsid w:val="00317059"/>
    <w:rsid w:val="0031730B"/>
    <w:rsid w:val="00317414"/>
    <w:rsid w:val="00322204"/>
    <w:rsid w:val="00331723"/>
    <w:rsid w:val="003320B4"/>
    <w:rsid w:val="003325F0"/>
    <w:rsid w:val="00332F9A"/>
    <w:rsid w:val="00336781"/>
    <w:rsid w:val="003373D9"/>
    <w:rsid w:val="00340081"/>
    <w:rsid w:val="00342B91"/>
    <w:rsid w:val="00342D81"/>
    <w:rsid w:val="00343872"/>
    <w:rsid w:val="0035046E"/>
    <w:rsid w:val="00355C69"/>
    <w:rsid w:val="00355E79"/>
    <w:rsid w:val="00357B1B"/>
    <w:rsid w:val="00361052"/>
    <w:rsid w:val="003647A6"/>
    <w:rsid w:val="0036482A"/>
    <w:rsid w:val="003653D1"/>
    <w:rsid w:val="0036592B"/>
    <w:rsid w:val="003676D9"/>
    <w:rsid w:val="00367FE5"/>
    <w:rsid w:val="0037108C"/>
    <w:rsid w:val="003717CC"/>
    <w:rsid w:val="00376432"/>
    <w:rsid w:val="00376745"/>
    <w:rsid w:val="003778EE"/>
    <w:rsid w:val="00384A11"/>
    <w:rsid w:val="00386B3F"/>
    <w:rsid w:val="00386C76"/>
    <w:rsid w:val="00386D08"/>
    <w:rsid w:val="00392BBC"/>
    <w:rsid w:val="00396593"/>
    <w:rsid w:val="003A1E2C"/>
    <w:rsid w:val="003A3AE7"/>
    <w:rsid w:val="003A51F2"/>
    <w:rsid w:val="003A59DE"/>
    <w:rsid w:val="003A6790"/>
    <w:rsid w:val="003A6A1C"/>
    <w:rsid w:val="003B4E88"/>
    <w:rsid w:val="003C0D13"/>
    <w:rsid w:val="003C2D2F"/>
    <w:rsid w:val="003C32D7"/>
    <w:rsid w:val="003C4145"/>
    <w:rsid w:val="003D0A07"/>
    <w:rsid w:val="003D0A3A"/>
    <w:rsid w:val="003D13F8"/>
    <w:rsid w:val="003D2E95"/>
    <w:rsid w:val="003D6DAD"/>
    <w:rsid w:val="003D6F16"/>
    <w:rsid w:val="003D7208"/>
    <w:rsid w:val="003E5800"/>
    <w:rsid w:val="003E5E0A"/>
    <w:rsid w:val="003E5EC2"/>
    <w:rsid w:val="003E626F"/>
    <w:rsid w:val="003F1309"/>
    <w:rsid w:val="003F16E9"/>
    <w:rsid w:val="003F2F6F"/>
    <w:rsid w:val="003F33F7"/>
    <w:rsid w:val="003F3A35"/>
    <w:rsid w:val="003F7087"/>
    <w:rsid w:val="003F7CC5"/>
    <w:rsid w:val="00400133"/>
    <w:rsid w:val="004005A7"/>
    <w:rsid w:val="00401E6E"/>
    <w:rsid w:val="00407C8E"/>
    <w:rsid w:val="00412BB2"/>
    <w:rsid w:val="00420D6A"/>
    <w:rsid w:val="004274EB"/>
    <w:rsid w:val="00427A6C"/>
    <w:rsid w:val="004342B3"/>
    <w:rsid w:val="0043682E"/>
    <w:rsid w:val="00442B96"/>
    <w:rsid w:val="00442F69"/>
    <w:rsid w:val="004446E8"/>
    <w:rsid w:val="004507D0"/>
    <w:rsid w:val="00451E3A"/>
    <w:rsid w:val="00462A67"/>
    <w:rsid w:val="00462EC8"/>
    <w:rsid w:val="004635CB"/>
    <w:rsid w:val="004641C1"/>
    <w:rsid w:val="0046426C"/>
    <w:rsid w:val="004817E7"/>
    <w:rsid w:val="00482ED9"/>
    <w:rsid w:val="00483D1C"/>
    <w:rsid w:val="00483F04"/>
    <w:rsid w:val="00486234"/>
    <w:rsid w:val="00490515"/>
    <w:rsid w:val="00490BCE"/>
    <w:rsid w:val="004918C7"/>
    <w:rsid w:val="004970ED"/>
    <w:rsid w:val="004A05B1"/>
    <w:rsid w:val="004A2148"/>
    <w:rsid w:val="004A21B7"/>
    <w:rsid w:val="004A38CE"/>
    <w:rsid w:val="004A5ACF"/>
    <w:rsid w:val="004A6044"/>
    <w:rsid w:val="004A7ED2"/>
    <w:rsid w:val="004B1A6F"/>
    <w:rsid w:val="004B4BD3"/>
    <w:rsid w:val="004B4E04"/>
    <w:rsid w:val="004B5C04"/>
    <w:rsid w:val="004B74C9"/>
    <w:rsid w:val="004B7D5F"/>
    <w:rsid w:val="004D0023"/>
    <w:rsid w:val="004D04B4"/>
    <w:rsid w:val="004D1AE5"/>
    <w:rsid w:val="004E1431"/>
    <w:rsid w:val="004E230E"/>
    <w:rsid w:val="004E2D39"/>
    <w:rsid w:val="004E6FCA"/>
    <w:rsid w:val="004F04C5"/>
    <w:rsid w:val="004F307C"/>
    <w:rsid w:val="004F4706"/>
    <w:rsid w:val="004F6143"/>
    <w:rsid w:val="004F7023"/>
    <w:rsid w:val="00500CC1"/>
    <w:rsid w:val="00503856"/>
    <w:rsid w:val="00503BA8"/>
    <w:rsid w:val="00504736"/>
    <w:rsid w:val="00506289"/>
    <w:rsid w:val="00510839"/>
    <w:rsid w:val="00514925"/>
    <w:rsid w:val="00514AE1"/>
    <w:rsid w:val="00521052"/>
    <w:rsid w:val="00530729"/>
    <w:rsid w:val="00530C80"/>
    <w:rsid w:val="00530ED3"/>
    <w:rsid w:val="00531C71"/>
    <w:rsid w:val="005332A6"/>
    <w:rsid w:val="0053340E"/>
    <w:rsid w:val="00533594"/>
    <w:rsid w:val="00533E7A"/>
    <w:rsid w:val="005358E8"/>
    <w:rsid w:val="00537C9A"/>
    <w:rsid w:val="00542E9F"/>
    <w:rsid w:val="00544D4C"/>
    <w:rsid w:val="00545E5D"/>
    <w:rsid w:val="0054657C"/>
    <w:rsid w:val="00546954"/>
    <w:rsid w:val="0054706B"/>
    <w:rsid w:val="00550F8D"/>
    <w:rsid w:val="005541D3"/>
    <w:rsid w:val="005542E9"/>
    <w:rsid w:val="005552B3"/>
    <w:rsid w:val="005618E2"/>
    <w:rsid w:val="0056354E"/>
    <w:rsid w:val="00565577"/>
    <w:rsid w:val="00566449"/>
    <w:rsid w:val="005702C2"/>
    <w:rsid w:val="00574F59"/>
    <w:rsid w:val="005764D2"/>
    <w:rsid w:val="0058064B"/>
    <w:rsid w:val="00580980"/>
    <w:rsid w:val="005818BA"/>
    <w:rsid w:val="005830F2"/>
    <w:rsid w:val="00584285"/>
    <w:rsid w:val="0058493E"/>
    <w:rsid w:val="005916B4"/>
    <w:rsid w:val="00591AB3"/>
    <w:rsid w:val="005A1924"/>
    <w:rsid w:val="005A434B"/>
    <w:rsid w:val="005B097F"/>
    <w:rsid w:val="005B385E"/>
    <w:rsid w:val="005B4701"/>
    <w:rsid w:val="005B4B03"/>
    <w:rsid w:val="005B4D67"/>
    <w:rsid w:val="005B7070"/>
    <w:rsid w:val="005B7462"/>
    <w:rsid w:val="005B7EA4"/>
    <w:rsid w:val="005C0ACB"/>
    <w:rsid w:val="005C1740"/>
    <w:rsid w:val="005C6E50"/>
    <w:rsid w:val="005D2C56"/>
    <w:rsid w:val="005D36AC"/>
    <w:rsid w:val="005D5241"/>
    <w:rsid w:val="005D5499"/>
    <w:rsid w:val="005D6933"/>
    <w:rsid w:val="005D7C5E"/>
    <w:rsid w:val="005E783C"/>
    <w:rsid w:val="005F2D70"/>
    <w:rsid w:val="005F2FDB"/>
    <w:rsid w:val="005F4315"/>
    <w:rsid w:val="005F494D"/>
    <w:rsid w:val="005F4B08"/>
    <w:rsid w:val="005F5BD1"/>
    <w:rsid w:val="005F6027"/>
    <w:rsid w:val="005F6893"/>
    <w:rsid w:val="005F6BDF"/>
    <w:rsid w:val="005F7394"/>
    <w:rsid w:val="00601215"/>
    <w:rsid w:val="00601919"/>
    <w:rsid w:val="0060424C"/>
    <w:rsid w:val="006052B0"/>
    <w:rsid w:val="00611F4A"/>
    <w:rsid w:val="0061524B"/>
    <w:rsid w:val="006155AF"/>
    <w:rsid w:val="00620C71"/>
    <w:rsid w:val="006211CA"/>
    <w:rsid w:val="006227F0"/>
    <w:rsid w:val="0062340D"/>
    <w:rsid w:val="00626339"/>
    <w:rsid w:val="006278F1"/>
    <w:rsid w:val="00630850"/>
    <w:rsid w:val="006329CD"/>
    <w:rsid w:val="00647A7E"/>
    <w:rsid w:val="00650424"/>
    <w:rsid w:val="00651C79"/>
    <w:rsid w:val="006520D0"/>
    <w:rsid w:val="0065216C"/>
    <w:rsid w:val="00652A91"/>
    <w:rsid w:val="0065641E"/>
    <w:rsid w:val="0065644C"/>
    <w:rsid w:val="006567DB"/>
    <w:rsid w:val="00662A68"/>
    <w:rsid w:val="00662CEE"/>
    <w:rsid w:val="00673E82"/>
    <w:rsid w:val="00674CE0"/>
    <w:rsid w:val="00682550"/>
    <w:rsid w:val="00685440"/>
    <w:rsid w:val="0068583C"/>
    <w:rsid w:val="006937D5"/>
    <w:rsid w:val="00695439"/>
    <w:rsid w:val="006957F6"/>
    <w:rsid w:val="00696473"/>
    <w:rsid w:val="00697988"/>
    <w:rsid w:val="006A04D2"/>
    <w:rsid w:val="006A06CE"/>
    <w:rsid w:val="006A630D"/>
    <w:rsid w:val="006A6F55"/>
    <w:rsid w:val="006B076B"/>
    <w:rsid w:val="006B2436"/>
    <w:rsid w:val="006B3455"/>
    <w:rsid w:val="006B580D"/>
    <w:rsid w:val="006B5DEE"/>
    <w:rsid w:val="006C0FB3"/>
    <w:rsid w:val="006C113E"/>
    <w:rsid w:val="006C14AA"/>
    <w:rsid w:val="006C3CC6"/>
    <w:rsid w:val="006C5B12"/>
    <w:rsid w:val="006C6BBA"/>
    <w:rsid w:val="006C77FE"/>
    <w:rsid w:val="006D2533"/>
    <w:rsid w:val="006D7545"/>
    <w:rsid w:val="006E0495"/>
    <w:rsid w:val="006E0D87"/>
    <w:rsid w:val="006E1307"/>
    <w:rsid w:val="006E3F98"/>
    <w:rsid w:val="006E426D"/>
    <w:rsid w:val="006E703E"/>
    <w:rsid w:val="006F12CB"/>
    <w:rsid w:val="006F1FD1"/>
    <w:rsid w:val="006F20D9"/>
    <w:rsid w:val="006F2E54"/>
    <w:rsid w:val="006F399F"/>
    <w:rsid w:val="006F58A9"/>
    <w:rsid w:val="00700869"/>
    <w:rsid w:val="00702888"/>
    <w:rsid w:val="00705509"/>
    <w:rsid w:val="00707D87"/>
    <w:rsid w:val="00710F50"/>
    <w:rsid w:val="007111CF"/>
    <w:rsid w:val="00712F76"/>
    <w:rsid w:val="00715E5F"/>
    <w:rsid w:val="0071747C"/>
    <w:rsid w:val="007179F6"/>
    <w:rsid w:val="00717F23"/>
    <w:rsid w:val="00722BD5"/>
    <w:rsid w:val="00722DB2"/>
    <w:rsid w:val="007234F4"/>
    <w:rsid w:val="00734D4F"/>
    <w:rsid w:val="007378E4"/>
    <w:rsid w:val="007412A1"/>
    <w:rsid w:val="00741E61"/>
    <w:rsid w:val="007438B3"/>
    <w:rsid w:val="00744561"/>
    <w:rsid w:val="00746971"/>
    <w:rsid w:val="00746FCB"/>
    <w:rsid w:val="00756506"/>
    <w:rsid w:val="00756E3A"/>
    <w:rsid w:val="00763B6F"/>
    <w:rsid w:val="007640D2"/>
    <w:rsid w:val="00765AF9"/>
    <w:rsid w:val="0077054C"/>
    <w:rsid w:val="0077088A"/>
    <w:rsid w:val="007717A8"/>
    <w:rsid w:val="00773721"/>
    <w:rsid w:val="007745F8"/>
    <w:rsid w:val="007822DF"/>
    <w:rsid w:val="007834D5"/>
    <w:rsid w:val="00785169"/>
    <w:rsid w:val="00786BB3"/>
    <w:rsid w:val="007901C9"/>
    <w:rsid w:val="007909B6"/>
    <w:rsid w:val="00792181"/>
    <w:rsid w:val="00792A56"/>
    <w:rsid w:val="00797A0E"/>
    <w:rsid w:val="007A22E5"/>
    <w:rsid w:val="007A31C2"/>
    <w:rsid w:val="007A4BFD"/>
    <w:rsid w:val="007A59EE"/>
    <w:rsid w:val="007A5C12"/>
    <w:rsid w:val="007B0C4F"/>
    <w:rsid w:val="007B12B9"/>
    <w:rsid w:val="007B1FC7"/>
    <w:rsid w:val="007B2AF4"/>
    <w:rsid w:val="007B4263"/>
    <w:rsid w:val="007B5496"/>
    <w:rsid w:val="007B5568"/>
    <w:rsid w:val="007B5AB8"/>
    <w:rsid w:val="007C2628"/>
    <w:rsid w:val="007C2B1C"/>
    <w:rsid w:val="007C47A3"/>
    <w:rsid w:val="007C513C"/>
    <w:rsid w:val="007D0E45"/>
    <w:rsid w:val="007D14F1"/>
    <w:rsid w:val="007D1CEC"/>
    <w:rsid w:val="007D1ECD"/>
    <w:rsid w:val="007D410A"/>
    <w:rsid w:val="007E3872"/>
    <w:rsid w:val="007E3961"/>
    <w:rsid w:val="007E3E00"/>
    <w:rsid w:val="007E406B"/>
    <w:rsid w:val="007E48FC"/>
    <w:rsid w:val="007E5592"/>
    <w:rsid w:val="007E74A7"/>
    <w:rsid w:val="007E7948"/>
    <w:rsid w:val="007F0B3E"/>
    <w:rsid w:val="007F3031"/>
    <w:rsid w:val="00802F94"/>
    <w:rsid w:val="0080345A"/>
    <w:rsid w:val="00806475"/>
    <w:rsid w:val="00807275"/>
    <w:rsid w:val="008072B9"/>
    <w:rsid w:val="00810A14"/>
    <w:rsid w:val="00812CFB"/>
    <w:rsid w:val="00812E1C"/>
    <w:rsid w:val="0081558D"/>
    <w:rsid w:val="00815CF4"/>
    <w:rsid w:val="0081682F"/>
    <w:rsid w:val="008248B1"/>
    <w:rsid w:val="00826A36"/>
    <w:rsid w:val="0082707F"/>
    <w:rsid w:val="00833768"/>
    <w:rsid w:val="00833945"/>
    <w:rsid w:val="00835C52"/>
    <w:rsid w:val="0083620B"/>
    <w:rsid w:val="00836D38"/>
    <w:rsid w:val="008378A2"/>
    <w:rsid w:val="00840DF9"/>
    <w:rsid w:val="00840E00"/>
    <w:rsid w:val="00840F74"/>
    <w:rsid w:val="00843560"/>
    <w:rsid w:val="00844898"/>
    <w:rsid w:val="00845203"/>
    <w:rsid w:val="008456F5"/>
    <w:rsid w:val="0084624E"/>
    <w:rsid w:val="00846ECD"/>
    <w:rsid w:val="00856971"/>
    <w:rsid w:val="0085764B"/>
    <w:rsid w:val="00857A12"/>
    <w:rsid w:val="00862125"/>
    <w:rsid w:val="008656C5"/>
    <w:rsid w:val="00866435"/>
    <w:rsid w:val="00871CB2"/>
    <w:rsid w:val="008723E7"/>
    <w:rsid w:val="00872F2A"/>
    <w:rsid w:val="00875B37"/>
    <w:rsid w:val="0088138E"/>
    <w:rsid w:val="00885658"/>
    <w:rsid w:val="0088671C"/>
    <w:rsid w:val="008877C6"/>
    <w:rsid w:val="00892558"/>
    <w:rsid w:val="008926C1"/>
    <w:rsid w:val="0089554D"/>
    <w:rsid w:val="00895C04"/>
    <w:rsid w:val="008977CE"/>
    <w:rsid w:val="00897FE1"/>
    <w:rsid w:val="008A0462"/>
    <w:rsid w:val="008A0628"/>
    <w:rsid w:val="008A27F6"/>
    <w:rsid w:val="008A38B0"/>
    <w:rsid w:val="008A4BB9"/>
    <w:rsid w:val="008A4E09"/>
    <w:rsid w:val="008A4F44"/>
    <w:rsid w:val="008A6DD0"/>
    <w:rsid w:val="008B6FE8"/>
    <w:rsid w:val="008B7668"/>
    <w:rsid w:val="008C009C"/>
    <w:rsid w:val="008C4F0B"/>
    <w:rsid w:val="008D0768"/>
    <w:rsid w:val="008D1308"/>
    <w:rsid w:val="008D1323"/>
    <w:rsid w:val="008D383A"/>
    <w:rsid w:val="008D6664"/>
    <w:rsid w:val="008D7544"/>
    <w:rsid w:val="008E2A75"/>
    <w:rsid w:val="008E2C75"/>
    <w:rsid w:val="008E362E"/>
    <w:rsid w:val="008E76D8"/>
    <w:rsid w:val="008F2B24"/>
    <w:rsid w:val="00901BC0"/>
    <w:rsid w:val="0090352E"/>
    <w:rsid w:val="00905E97"/>
    <w:rsid w:val="0091031E"/>
    <w:rsid w:val="009106CB"/>
    <w:rsid w:val="00910B8C"/>
    <w:rsid w:val="00912976"/>
    <w:rsid w:val="009149EA"/>
    <w:rsid w:val="009157B5"/>
    <w:rsid w:val="00915B18"/>
    <w:rsid w:val="00916649"/>
    <w:rsid w:val="00916791"/>
    <w:rsid w:val="00924140"/>
    <w:rsid w:val="009244DC"/>
    <w:rsid w:val="0092469A"/>
    <w:rsid w:val="00926267"/>
    <w:rsid w:val="00926DE0"/>
    <w:rsid w:val="00931162"/>
    <w:rsid w:val="009331CF"/>
    <w:rsid w:val="009343B8"/>
    <w:rsid w:val="00934893"/>
    <w:rsid w:val="00934AB2"/>
    <w:rsid w:val="009375B8"/>
    <w:rsid w:val="00937756"/>
    <w:rsid w:val="009377BD"/>
    <w:rsid w:val="00941CA1"/>
    <w:rsid w:val="009426F7"/>
    <w:rsid w:val="0094346B"/>
    <w:rsid w:val="009449B1"/>
    <w:rsid w:val="00952934"/>
    <w:rsid w:val="009567A7"/>
    <w:rsid w:val="009618A9"/>
    <w:rsid w:val="00962D49"/>
    <w:rsid w:val="00970076"/>
    <w:rsid w:val="00974829"/>
    <w:rsid w:val="0097528A"/>
    <w:rsid w:val="0098212F"/>
    <w:rsid w:val="00982254"/>
    <w:rsid w:val="00985319"/>
    <w:rsid w:val="00985DE3"/>
    <w:rsid w:val="0098655C"/>
    <w:rsid w:val="009932EA"/>
    <w:rsid w:val="00994872"/>
    <w:rsid w:val="00996DFB"/>
    <w:rsid w:val="0099796C"/>
    <w:rsid w:val="009A4D66"/>
    <w:rsid w:val="009A4FF7"/>
    <w:rsid w:val="009A7210"/>
    <w:rsid w:val="009B06AE"/>
    <w:rsid w:val="009B1397"/>
    <w:rsid w:val="009B1679"/>
    <w:rsid w:val="009B2D82"/>
    <w:rsid w:val="009B32F0"/>
    <w:rsid w:val="009B5A7A"/>
    <w:rsid w:val="009C09F2"/>
    <w:rsid w:val="009C2E1F"/>
    <w:rsid w:val="009C3281"/>
    <w:rsid w:val="009C3E7B"/>
    <w:rsid w:val="009C3F01"/>
    <w:rsid w:val="009C41BC"/>
    <w:rsid w:val="009C6401"/>
    <w:rsid w:val="009C6A6C"/>
    <w:rsid w:val="009D05CA"/>
    <w:rsid w:val="009D0C27"/>
    <w:rsid w:val="009D3210"/>
    <w:rsid w:val="009D5C2B"/>
    <w:rsid w:val="009D705A"/>
    <w:rsid w:val="009D7A8E"/>
    <w:rsid w:val="009D7F7F"/>
    <w:rsid w:val="009E20FD"/>
    <w:rsid w:val="009E278F"/>
    <w:rsid w:val="009E2FF9"/>
    <w:rsid w:val="009E5372"/>
    <w:rsid w:val="009E5832"/>
    <w:rsid w:val="009E6CA7"/>
    <w:rsid w:val="009E75C5"/>
    <w:rsid w:val="009F0257"/>
    <w:rsid w:val="009F5ED3"/>
    <w:rsid w:val="009F66AE"/>
    <w:rsid w:val="00A01C32"/>
    <w:rsid w:val="00A02424"/>
    <w:rsid w:val="00A02825"/>
    <w:rsid w:val="00A0404C"/>
    <w:rsid w:val="00A05699"/>
    <w:rsid w:val="00A06D3D"/>
    <w:rsid w:val="00A102A5"/>
    <w:rsid w:val="00A1341F"/>
    <w:rsid w:val="00A13453"/>
    <w:rsid w:val="00A1359D"/>
    <w:rsid w:val="00A152DF"/>
    <w:rsid w:val="00A15F6C"/>
    <w:rsid w:val="00A161C6"/>
    <w:rsid w:val="00A17757"/>
    <w:rsid w:val="00A249B3"/>
    <w:rsid w:val="00A3617E"/>
    <w:rsid w:val="00A37877"/>
    <w:rsid w:val="00A42C77"/>
    <w:rsid w:val="00A42C8B"/>
    <w:rsid w:val="00A43CFE"/>
    <w:rsid w:val="00A51FC3"/>
    <w:rsid w:val="00A53919"/>
    <w:rsid w:val="00A53A81"/>
    <w:rsid w:val="00A56028"/>
    <w:rsid w:val="00A562B0"/>
    <w:rsid w:val="00A56438"/>
    <w:rsid w:val="00A5731C"/>
    <w:rsid w:val="00A70096"/>
    <w:rsid w:val="00A716E0"/>
    <w:rsid w:val="00A71E24"/>
    <w:rsid w:val="00A731B3"/>
    <w:rsid w:val="00A73A32"/>
    <w:rsid w:val="00A7400D"/>
    <w:rsid w:val="00A80BA1"/>
    <w:rsid w:val="00A81850"/>
    <w:rsid w:val="00A81960"/>
    <w:rsid w:val="00A83140"/>
    <w:rsid w:val="00A85C1D"/>
    <w:rsid w:val="00A90BBA"/>
    <w:rsid w:val="00A93625"/>
    <w:rsid w:val="00A94C10"/>
    <w:rsid w:val="00A95D3B"/>
    <w:rsid w:val="00AA0083"/>
    <w:rsid w:val="00AA28C1"/>
    <w:rsid w:val="00AA2F20"/>
    <w:rsid w:val="00AA4268"/>
    <w:rsid w:val="00AA5118"/>
    <w:rsid w:val="00AA5865"/>
    <w:rsid w:val="00AB54F6"/>
    <w:rsid w:val="00AB62D5"/>
    <w:rsid w:val="00AC05AE"/>
    <w:rsid w:val="00AC08E9"/>
    <w:rsid w:val="00AC2D3D"/>
    <w:rsid w:val="00AC4A01"/>
    <w:rsid w:val="00AC63CC"/>
    <w:rsid w:val="00AC72F1"/>
    <w:rsid w:val="00AC739F"/>
    <w:rsid w:val="00AD5B33"/>
    <w:rsid w:val="00AE3F87"/>
    <w:rsid w:val="00AE3F8C"/>
    <w:rsid w:val="00AE42E0"/>
    <w:rsid w:val="00AE5D9B"/>
    <w:rsid w:val="00AF01E3"/>
    <w:rsid w:val="00AF2B34"/>
    <w:rsid w:val="00AF6CE8"/>
    <w:rsid w:val="00AF6E3F"/>
    <w:rsid w:val="00AF7B36"/>
    <w:rsid w:val="00B04927"/>
    <w:rsid w:val="00B05F6A"/>
    <w:rsid w:val="00B06DD2"/>
    <w:rsid w:val="00B071F2"/>
    <w:rsid w:val="00B11036"/>
    <w:rsid w:val="00B13DAE"/>
    <w:rsid w:val="00B16D5C"/>
    <w:rsid w:val="00B206D0"/>
    <w:rsid w:val="00B20A52"/>
    <w:rsid w:val="00B20B1D"/>
    <w:rsid w:val="00B222B8"/>
    <w:rsid w:val="00B24B41"/>
    <w:rsid w:val="00B26180"/>
    <w:rsid w:val="00B26C48"/>
    <w:rsid w:val="00B2755F"/>
    <w:rsid w:val="00B33F92"/>
    <w:rsid w:val="00B40E70"/>
    <w:rsid w:val="00B44442"/>
    <w:rsid w:val="00B44C1D"/>
    <w:rsid w:val="00B52EFD"/>
    <w:rsid w:val="00B533A2"/>
    <w:rsid w:val="00B536BE"/>
    <w:rsid w:val="00B53DD5"/>
    <w:rsid w:val="00B54F8E"/>
    <w:rsid w:val="00B55F74"/>
    <w:rsid w:val="00B61F84"/>
    <w:rsid w:val="00B62FC0"/>
    <w:rsid w:val="00B6353B"/>
    <w:rsid w:val="00B70F04"/>
    <w:rsid w:val="00B716CF"/>
    <w:rsid w:val="00B7634B"/>
    <w:rsid w:val="00B76376"/>
    <w:rsid w:val="00B8022E"/>
    <w:rsid w:val="00B81671"/>
    <w:rsid w:val="00B81780"/>
    <w:rsid w:val="00B818F8"/>
    <w:rsid w:val="00B834B5"/>
    <w:rsid w:val="00B902D0"/>
    <w:rsid w:val="00B97F9B"/>
    <w:rsid w:val="00BA719E"/>
    <w:rsid w:val="00BB46C3"/>
    <w:rsid w:val="00BB53F8"/>
    <w:rsid w:val="00BB5761"/>
    <w:rsid w:val="00BB7857"/>
    <w:rsid w:val="00BC016C"/>
    <w:rsid w:val="00BC2ECB"/>
    <w:rsid w:val="00BC4764"/>
    <w:rsid w:val="00BC665A"/>
    <w:rsid w:val="00BC7D03"/>
    <w:rsid w:val="00BD0C3F"/>
    <w:rsid w:val="00BD2338"/>
    <w:rsid w:val="00BD29ED"/>
    <w:rsid w:val="00BD2F81"/>
    <w:rsid w:val="00BD38D0"/>
    <w:rsid w:val="00BD6B4C"/>
    <w:rsid w:val="00BE01AE"/>
    <w:rsid w:val="00BE44F4"/>
    <w:rsid w:val="00BE493E"/>
    <w:rsid w:val="00BE6023"/>
    <w:rsid w:val="00BF0BEA"/>
    <w:rsid w:val="00BF43C4"/>
    <w:rsid w:val="00BF4CE9"/>
    <w:rsid w:val="00C04623"/>
    <w:rsid w:val="00C0502B"/>
    <w:rsid w:val="00C06D97"/>
    <w:rsid w:val="00C11682"/>
    <w:rsid w:val="00C14349"/>
    <w:rsid w:val="00C16BE6"/>
    <w:rsid w:val="00C23A90"/>
    <w:rsid w:val="00C24ABA"/>
    <w:rsid w:val="00C304C1"/>
    <w:rsid w:val="00C32096"/>
    <w:rsid w:val="00C33243"/>
    <w:rsid w:val="00C3394B"/>
    <w:rsid w:val="00C33E0F"/>
    <w:rsid w:val="00C36F9C"/>
    <w:rsid w:val="00C377A6"/>
    <w:rsid w:val="00C41434"/>
    <w:rsid w:val="00C43738"/>
    <w:rsid w:val="00C461C6"/>
    <w:rsid w:val="00C50178"/>
    <w:rsid w:val="00C515AC"/>
    <w:rsid w:val="00C54B3B"/>
    <w:rsid w:val="00C54F58"/>
    <w:rsid w:val="00C55A34"/>
    <w:rsid w:val="00C55C2B"/>
    <w:rsid w:val="00C60E71"/>
    <w:rsid w:val="00C61869"/>
    <w:rsid w:val="00C6289C"/>
    <w:rsid w:val="00C64165"/>
    <w:rsid w:val="00C6486A"/>
    <w:rsid w:val="00C64CEC"/>
    <w:rsid w:val="00C66B20"/>
    <w:rsid w:val="00C67D56"/>
    <w:rsid w:val="00C712F6"/>
    <w:rsid w:val="00C73421"/>
    <w:rsid w:val="00C75CA3"/>
    <w:rsid w:val="00C76146"/>
    <w:rsid w:val="00C76BCA"/>
    <w:rsid w:val="00C8151F"/>
    <w:rsid w:val="00C81AF0"/>
    <w:rsid w:val="00C85B67"/>
    <w:rsid w:val="00C87358"/>
    <w:rsid w:val="00C87AF2"/>
    <w:rsid w:val="00C9153D"/>
    <w:rsid w:val="00C9163E"/>
    <w:rsid w:val="00C92DF2"/>
    <w:rsid w:val="00C95181"/>
    <w:rsid w:val="00C96DD6"/>
    <w:rsid w:val="00CA1935"/>
    <w:rsid w:val="00CA1A5C"/>
    <w:rsid w:val="00CA27A1"/>
    <w:rsid w:val="00CA2A30"/>
    <w:rsid w:val="00CA3DA1"/>
    <w:rsid w:val="00CA42D1"/>
    <w:rsid w:val="00CA57B3"/>
    <w:rsid w:val="00CA7DC1"/>
    <w:rsid w:val="00CB228C"/>
    <w:rsid w:val="00CB3AC3"/>
    <w:rsid w:val="00CB41AD"/>
    <w:rsid w:val="00CC165B"/>
    <w:rsid w:val="00CC27CC"/>
    <w:rsid w:val="00CC2E6E"/>
    <w:rsid w:val="00CC4274"/>
    <w:rsid w:val="00CC4986"/>
    <w:rsid w:val="00CC6E26"/>
    <w:rsid w:val="00CD0434"/>
    <w:rsid w:val="00CD17E2"/>
    <w:rsid w:val="00CD202A"/>
    <w:rsid w:val="00CD4AD0"/>
    <w:rsid w:val="00CD505C"/>
    <w:rsid w:val="00CD5E4F"/>
    <w:rsid w:val="00CE01B4"/>
    <w:rsid w:val="00CE2F8E"/>
    <w:rsid w:val="00CE3C7E"/>
    <w:rsid w:val="00CE44AB"/>
    <w:rsid w:val="00CE78C7"/>
    <w:rsid w:val="00CF13B5"/>
    <w:rsid w:val="00CF1A15"/>
    <w:rsid w:val="00CF3582"/>
    <w:rsid w:val="00D00295"/>
    <w:rsid w:val="00D020B5"/>
    <w:rsid w:val="00D02667"/>
    <w:rsid w:val="00D02AB3"/>
    <w:rsid w:val="00D0379B"/>
    <w:rsid w:val="00D05658"/>
    <w:rsid w:val="00D077BA"/>
    <w:rsid w:val="00D1144C"/>
    <w:rsid w:val="00D13E0D"/>
    <w:rsid w:val="00D22B7A"/>
    <w:rsid w:val="00D25CB8"/>
    <w:rsid w:val="00D3122F"/>
    <w:rsid w:val="00D338DA"/>
    <w:rsid w:val="00D4107A"/>
    <w:rsid w:val="00D4114D"/>
    <w:rsid w:val="00D41AE7"/>
    <w:rsid w:val="00D42AEB"/>
    <w:rsid w:val="00D47FBD"/>
    <w:rsid w:val="00D50C3B"/>
    <w:rsid w:val="00D52EF8"/>
    <w:rsid w:val="00D53D77"/>
    <w:rsid w:val="00D54133"/>
    <w:rsid w:val="00D56439"/>
    <w:rsid w:val="00D61FEC"/>
    <w:rsid w:val="00D626B5"/>
    <w:rsid w:val="00D643AE"/>
    <w:rsid w:val="00D64E0D"/>
    <w:rsid w:val="00D66925"/>
    <w:rsid w:val="00D671CC"/>
    <w:rsid w:val="00D71A9D"/>
    <w:rsid w:val="00D71AB8"/>
    <w:rsid w:val="00D71B34"/>
    <w:rsid w:val="00D72CE0"/>
    <w:rsid w:val="00D73149"/>
    <w:rsid w:val="00D7548E"/>
    <w:rsid w:val="00D761A7"/>
    <w:rsid w:val="00D7660F"/>
    <w:rsid w:val="00D77321"/>
    <w:rsid w:val="00D77D5E"/>
    <w:rsid w:val="00D82BF4"/>
    <w:rsid w:val="00D854D8"/>
    <w:rsid w:val="00D92BFC"/>
    <w:rsid w:val="00D965AF"/>
    <w:rsid w:val="00DA4437"/>
    <w:rsid w:val="00DB04B5"/>
    <w:rsid w:val="00DB0907"/>
    <w:rsid w:val="00DB2FF1"/>
    <w:rsid w:val="00DB3237"/>
    <w:rsid w:val="00DB441A"/>
    <w:rsid w:val="00DB6D0A"/>
    <w:rsid w:val="00DB74C0"/>
    <w:rsid w:val="00DC0456"/>
    <w:rsid w:val="00DC0E45"/>
    <w:rsid w:val="00DC2EB9"/>
    <w:rsid w:val="00DC40B5"/>
    <w:rsid w:val="00DD04F1"/>
    <w:rsid w:val="00DD050C"/>
    <w:rsid w:val="00DD2DC9"/>
    <w:rsid w:val="00DD7056"/>
    <w:rsid w:val="00DE227D"/>
    <w:rsid w:val="00DE2EFF"/>
    <w:rsid w:val="00DE3D3B"/>
    <w:rsid w:val="00DE5F32"/>
    <w:rsid w:val="00DE6907"/>
    <w:rsid w:val="00DE7A97"/>
    <w:rsid w:val="00DF16CC"/>
    <w:rsid w:val="00DF4AD2"/>
    <w:rsid w:val="00DF5264"/>
    <w:rsid w:val="00E005FA"/>
    <w:rsid w:val="00E12038"/>
    <w:rsid w:val="00E12556"/>
    <w:rsid w:val="00E15CE9"/>
    <w:rsid w:val="00E16B3F"/>
    <w:rsid w:val="00E21DB7"/>
    <w:rsid w:val="00E237D7"/>
    <w:rsid w:val="00E23C60"/>
    <w:rsid w:val="00E24759"/>
    <w:rsid w:val="00E267F3"/>
    <w:rsid w:val="00E277C5"/>
    <w:rsid w:val="00E3033D"/>
    <w:rsid w:val="00E32B2C"/>
    <w:rsid w:val="00E33CA9"/>
    <w:rsid w:val="00E3409F"/>
    <w:rsid w:val="00E37D08"/>
    <w:rsid w:val="00E42AED"/>
    <w:rsid w:val="00E43152"/>
    <w:rsid w:val="00E44E4A"/>
    <w:rsid w:val="00E46620"/>
    <w:rsid w:val="00E46AAC"/>
    <w:rsid w:val="00E528BD"/>
    <w:rsid w:val="00E53D03"/>
    <w:rsid w:val="00E55358"/>
    <w:rsid w:val="00E642A0"/>
    <w:rsid w:val="00E67529"/>
    <w:rsid w:val="00E67996"/>
    <w:rsid w:val="00E7470F"/>
    <w:rsid w:val="00E7571D"/>
    <w:rsid w:val="00E75D32"/>
    <w:rsid w:val="00E82261"/>
    <w:rsid w:val="00E849FA"/>
    <w:rsid w:val="00E86278"/>
    <w:rsid w:val="00E866E8"/>
    <w:rsid w:val="00E86CC8"/>
    <w:rsid w:val="00E8771B"/>
    <w:rsid w:val="00E87892"/>
    <w:rsid w:val="00E927A9"/>
    <w:rsid w:val="00E9362C"/>
    <w:rsid w:val="00E93739"/>
    <w:rsid w:val="00E94D00"/>
    <w:rsid w:val="00EA6219"/>
    <w:rsid w:val="00EB5369"/>
    <w:rsid w:val="00EB63AA"/>
    <w:rsid w:val="00EB66CB"/>
    <w:rsid w:val="00EB6CEC"/>
    <w:rsid w:val="00EC48B2"/>
    <w:rsid w:val="00EC6A5A"/>
    <w:rsid w:val="00EC74D0"/>
    <w:rsid w:val="00EC795B"/>
    <w:rsid w:val="00ED0E90"/>
    <w:rsid w:val="00ED1C73"/>
    <w:rsid w:val="00ED2BEC"/>
    <w:rsid w:val="00ED454D"/>
    <w:rsid w:val="00ED4EFF"/>
    <w:rsid w:val="00EE21A1"/>
    <w:rsid w:val="00EE25BC"/>
    <w:rsid w:val="00EE5C10"/>
    <w:rsid w:val="00EF100C"/>
    <w:rsid w:val="00EF4FF2"/>
    <w:rsid w:val="00EF51FF"/>
    <w:rsid w:val="00EF6004"/>
    <w:rsid w:val="00EF7A01"/>
    <w:rsid w:val="00F07C24"/>
    <w:rsid w:val="00F11BDF"/>
    <w:rsid w:val="00F16561"/>
    <w:rsid w:val="00F16D87"/>
    <w:rsid w:val="00F20902"/>
    <w:rsid w:val="00F20AB2"/>
    <w:rsid w:val="00F23250"/>
    <w:rsid w:val="00F2345C"/>
    <w:rsid w:val="00F23A36"/>
    <w:rsid w:val="00F24824"/>
    <w:rsid w:val="00F25FFA"/>
    <w:rsid w:val="00F30C73"/>
    <w:rsid w:val="00F33FAD"/>
    <w:rsid w:val="00F37C92"/>
    <w:rsid w:val="00F4299B"/>
    <w:rsid w:val="00F42D61"/>
    <w:rsid w:val="00F43238"/>
    <w:rsid w:val="00F44184"/>
    <w:rsid w:val="00F44B1C"/>
    <w:rsid w:val="00F545F8"/>
    <w:rsid w:val="00F56731"/>
    <w:rsid w:val="00F56FE0"/>
    <w:rsid w:val="00F576AE"/>
    <w:rsid w:val="00F63C00"/>
    <w:rsid w:val="00F63FEF"/>
    <w:rsid w:val="00F66501"/>
    <w:rsid w:val="00F677A2"/>
    <w:rsid w:val="00F70A41"/>
    <w:rsid w:val="00F720F1"/>
    <w:rsid w:val="00F7465C"/>
    <w:rsid w:val="00F76FA9"/>
    <w:rsid w:val="00F77FD9"/>
    <w:rsid w:val="00F802A4"/>
    <w:rsid w:val="00F8114A"/>
    <w:rsid w:val="00F821EF"/>
    <w:rsid w:val="00F8797E"/>
    <w:rsid w:val="00F9148B"/>
    <w:rsid w:val="00F922B6"/>
    <w:rsid w:val="00F92929"/>
    <w:rsid w:val="00F955B2"/>
    <w:rsid w:val="00F96C0A"/>
    <w:rsid w:val="00F973AD"/>
    <w:rsid w:val="00FA4944"/>
    <w:rsid w:val="00FB11CB"/>
    <w:rsid w:val="00FB1EF0"/>
    <w:rsid w:val="00FB312C"/>
    <w:rsid w:val="00FB3303"/>
    <w:rsid w:val="00FB5154"/>
    <w:rsid w:val="00FB6838"/>
    <w:rsid w:val="00FB7878"/>
    <w:rsid w:val="00FB7BCA"/>
    <w:rsid w:val="00FC2561"/>
    <w:rsid w:val="00FC4A83"/>
    <w:rsid w:val="00FC5C03"/>
    <w:rsid w:val="00FD08CB"/>
    <w:rsid w:val="00FD09C9"/>
    <w:rsid w:val="00FD27B6"/>
    <w:rsid w:val="00FD4A29"/>
    <w:rsid w:val="00FD4C28"/>
    <w:rsid w:val="00FD6430"/>
    <w:rsid w:val="00FD7045"/>
    <w:rsid w:val="00FD7B02"/>
    <w:rsid w:val="00FD7E6F"/>
    <w:rsid w:val="00FE3636"/>
    <w:rsid w:val="00FE4CB1"/>
    <w:rsid w:val="00FE6BC5"/>
    <w:rsid w:val="00FE73F3"/>
    <w:rsid w:val="00FF0040"/>
    <w:rsid w:val="00FF0879"/>
    <w:rsid w:val="00FF09AA"/>
    <w:rsid w:val="00FF4391"/>
    <w:rsid w:val="00FF4F69"/>
    <w:rsid w:val="00FF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D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FB7BCA"/>
    <w:pPr>
      <w:spacing w:after="160" w:line="240" w:lineRule="exact"/>
    </w:pPr>
    <w:rPr>
      <w:rFonts w:ascii="Verdana" w:hAnsi="Verdana"/>
      <w:sz w:val="20"/>
      <w:szCs w:val="20"/>
    </w:rPr>
  </w:style>
  <w:style w:type="paragraph" w:customStyle="1" w:styleId="Normal1">
    <w:name w:val="Normal1"/>
    <w:basedOn w:val="Normal"/>
    <w:next w:val="Normal"/>
    <w:autoRedefine/>
    <w:semiHidden/>
    <w:rsid w:val="00C36F9C"/>
    <w:pPr>
      <w:spacing w:after="160" w:line="240" w:lineRule="exact"/>
    </w:pPr>
    <w:rPr>
      <w:sz w:val="28"/>
      <w:szCs w:val="22"/>
    </w:rPr>
  </w:style>
  <w:style w:type="table" w:styleId="TableGrid">
    <w:name w:val="Table Grid"/>
    <w:basedOn w:val="TableNormal"/>
    <w:rsid w:val="00133C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B312C"/>
    <w:rPr>
      <w:rFonts w:ascii="Tahoma" w:hAnsi="Tahoma" w:cs="Tahoma"/>
      <w:sz w:val="16"/>
      <w:szCs w:val="16"/>
    </w:rPr>
  </w:style>
  <w:style w:type="character" w:customStyle="1" w:styleId="BalloonTextChar">
    <w:name w:val="Balloon Text Char"/>
    <w:link w:val="BalloonText"/>
    <w:rsid w:val="00FB312C"/>
    <w:rPr>
      <w:rFonts w:ascii="Tahoma" w:hAnsi="Tahoma" w:cs="Tahoma"/>
      <w:sz w:val="16"/>
      <w:szCs w:val="16"/>
    </w:rPr>
  </w:style>
  <w:style w:type="paragraph" w:customStyle="1" w:styleId="CharCharCharChar">
    <w:name w:val="Char Char Char Char"/>
    <w:basedOn w:val="Normal"/>
    <w:next w:val="Normal"/>
    <w:autoRedefine/>
    <w:semiHidden/>
    <w:rsid w:val="00BB5761"/>
    <w:pPr>
      <w:spacing w:after="160" w:line="240" w:lineRule="exact"/>
    </w:pPr>
    <w:rPr>
      <w:sz w:val="28"/>
      <w:szCs w:val="22"/>
    </w:rPr>
  </w:style>
  <w:style w:type="character" w:customStyle="1" w:styleId="Vnbnnidung">
    <w:name w:val="Văn bản nội dung_"/>
    <w:link w:val="Vnbnnidung0"/>
    <w:rsid w:val="00531C71"/>
    <w:rPr>
      <w:sz w:val="28"/>
      <w:szCs w:val="28"/>
    </w:rPr>
  </w:style>
  <w:style w:type="character" w:customStyle="1" w:styleId="Chthchnh">
    <w:name w:val="Chú thích ảnh_"/>
    <w:link w:val="Chthchnh0"/>
    <w:rsid w:val="00531C71"/>
    <w:rPr>
      <w:b/>
      <w:bCs/>
      <w:sz w:val="26"/>
      <w:szCs w:val="26"/>
    </w:rPr>
  </w:style>
  <w:style w:type="character" w:customStyle="1" w:styleId="Tiu1">
    <w:name w:val="Tiêu đề #1_"/>
    <w:link w:val="Tiu10"/>
    <w:rsid w:val="00531C71"/>
    <w:rPr>
      <w:b/>
      <w:bCs/>
      <w:sz w:val="26"/>
      <w:szCs w:val="26"/>
    </w:rPr>
  </w:style>
  <w:style w:type="character" w:customStyle="1" w:styleId="Vnbnnidung2">
    <w:name w:val="Văn bản nội dung (2)_"/>
    <w:link w:val="Vnbnnidung20"/>
    <w:rsid w:val="00531C71"/>
    <w:rPr>
      <w:sz w:val="22"/>
      <w:szCs w:val="22"/>
    </w:rPr>
  </w:style>
  <w:style w:type="character" w:customStyle="1" w:styleId="utranghocchntrang2">
    <w:name w:val="Đầu trang hoặc chân trang (2)_"/>
    <w:link w:val="utranghocchntrang20"/>
    <w:rsid w:val="00531C71"/>
  </w:style>
  <w:style w:type="paragraph" w:customStyle="1" w:styleId="Vnbnnidung0">
    <w:name w:val="Văn bản nội dung"/>
    <w:basedOn w:val="Normal"/>
    <w:link w:val="Vnbnnidung"/>
    <w:rsid w:val="00531C71"/>
    <w:pPr>
      <w:widowControl w:val="0"/>
      <w:spacing w:after="40"/>
      <w:ind w:firstLine="400"/>
    </w:pPr>
    <w:rPr>
      <w:sz w:val="28"/>
      <w:szCs w:val="28"/>
      <w:lang w:val="vi-VN" w:eastAsia="vi-VN"/>
    </w:rPr>
  </w:style>
  <w:style w:type="paragraph" w:customStyle="1" w:styleId="Chthchnh0">
    <w:name w:val="Chú thích ảnh"/>
    <w:basedOn w:val="Normal"/>
    <w:link w:val="Chthchnh"/>
    <w:rsid w:val="00531C71"/>
    <w:pPr>
      <w:widowControl w:val="0"/>
      <w:ind w:firstLine="150"/>
    </w:pPr>
    <w:rPr>
      <w:b/>
      <w:bCs/>
      <w:sz w:val="26"/>
      <w:szCs w:val="26"/>
      <w:lang w:val="vi-VN" w:eastAsia="vi-VN"/>
    </w:rPr>
  </w:style>
  <w:style w:type="paragraph" w:customStyle="1" w:styleId="Tiu10">
    <w:name w:val="Tiêu đề #1"/>
    <w:basedOn w:val="Normal"/>
    <w:link w:val="Tiu1"/>
    <w:rsid w:val="00531C71"/>
    <w:pPr>
      <w:widowControl w:val="0"/>
      <w:spacing w:after="40" w:line="257" w:lineRule="auto"/>
      <w:ind w:firstLine="700"/>
      <w:outlineLvl w:val="0"/>
    </w:pPr>
    <w:rPr>
      <w:b/>
      <w:bCs/>
      <w:sz w:val="26"/>
      <w:szCs w:val="26"/>
      <w:lang w:val="vi-VN" w:eastAsia="vi-VN"/>
    </w:rPr>
  </w:style>
  <w:style w:type="paragraph" w:customStyle="1" w:styleId="Vnbnnidung20">
    <w:name w:val="Văn bản nội dung (2)"/>
    <w:basedOn w:val="Normal"/>
    <w:link w:val="Vnbnnidung2"/>
    <w:rsid w:val="00531C71"/>
    <w:pPr>
      <w:widowControl w:val="0"/>
    </w:pPr>
    <w:rPr>
      <w:sz w:val="22"/>
      <w:szCs w:val="22"/>
      <w:lang w:val="vi-VN" w:eastAsia="vi-VN"/>
    </w:rPr>
  </w:style>
  <w:style w:type="paragraph" w:customStyle="1" w:styleId="utranghocchntrang20">
    <w:name w:val="Đầu trang hoặc chân trang (2)"/>
    <w:basedOn w:val="Normal"/>
    <w:link w:val="utranghocchntrang2"/>
    <w:rsid w:val="00531C71"/>
    <w:pPr>
      <w:widowControl w:val="0"/>
    </w:pPr>
    <w:rPr>
      <w:sz w:val="20"/>
      <w:szCs w:val="20"/>
      <w:lang w:val="vi-VN" w:eastAsia="vi-VN"/>
    </w:rPr>
  </w:style>
  <w:style w:type="paragraph" w:styleId="Header">
    <w:name w:val="header"/>
    <w:basedOn w:val="Normal"/>
    <w:link w:val="HeaderChar"/>
    <w:rsid w:val="00297C07"/>
    <w:pPr>
      <w:tabs>
        <w:tab w:val="center" w:pos="4680"/>
        <w:tab w:val="right" w:pos="9360"/>
      </w:tabs>
    </w:pPr>
  </w:style>
  <w:style w:type="character" w:customStyle="1" w:styleId="HeaderChar">
    <w:name w:val="Header Char"/>
    <w:link w:val="Header"/>
    <w:rsid w:val="00297C07"/>
    <w:rPr>
      <w:sz w:val="24"/>
      <w:szCs w:val="24"/>
    </w:rPr>
  </w:style>
  <w:style w:type="paragraph" w:styleId="Footer">
    <w:name w:val="footer"/>
    <w:basedOn w:val="Normal"/>
    <w:link w:val="FooterChar"/>
    <w:rsid w:val="00297C07"/>
    <w:pPr>
      <w:tabs>
        <w:tab w:val="center" w:pos="4680"/>
        <w:tab w:val="right" w:pos="9360"/>
      </w:tabs>
    </w:pPr>
  </w:style>
  <w:style w:type="character" w:customStyle="1" w:styleId="FooterChar">
    <w:name w:val="Footer Char"/>
    <w:link w:val="Footer"/>
    <w:rsid w:val="00297C0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FB7BCA"/>
    <w:pPr>
      <w:spacing w:after="160" w:line="240" w:lineRule="exact"/>
    </w:pPr>
    <w:rPr>
      <w:rFonts w:ascii="Verdana" w:hAnsi="Verdana"/>
      <w:sz w:val="20"/>
      <w:szCs w:val="20"/>
    </w:rPr>
  </w:style>
  <w:style w:type="paragraph" w:customStyle="1" w:styleId="Normal1">
    <w:name w:val="Normal1"/>
    <w:basedOn w:val="Normal"/>
    <w:next w:val="Normal"/>
    <w:autoRedefine/>
    <w:semiHidden/>
    <w:rsid w:val="00C36F9C"/>
    <w:pPr>
      <w:spacing w:after="160" w:line="240" w:lineRule="exact"/>
    </w:pPr>
    <w:rPr>
      <w:sz w:val="28"/>
      <w:szCs w:val="22"/>
    </w:rPr>
  </w:style>
  <w:style w:type="table" w:styleId="TableGrid">
    <w:name w:val="Table Grid"/>
    <w:basedOn w:val="TableNormal"/>
    <w:rsid w:val="00133C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B312C"/>
    <w:rPr>
      <w:rFonts w:ascii="Tahoma" w:hAnsi="Tahoma" w:cs="Tahoma"/>
      <w:sz w:val="16"/>
      <w:szCs w:val="16"/>
    </w:rPr>
  </w:style>
  <w:style w:type="character" w:customStyle="1" w:styleId="BalloonTextChar">
    <w:name w:val="Balloon Text Char"/>
    <w:link w:val="BalloonText"/>
    <w:rsid w:val="00FB312C"/>
    <w:rPr>
      <w:rFonts w:ascii="Tahoma" w:hAnsi="Tahoma" w:cs="Tahoma"/>
      <w:sz w:val="16"/>
      <w:szCs w:val="16"/>
    </w:rPr>
  </w:style>
  <w:style w:type="paragraph" w:customStyle="1" w:styleId="CharCharCharChar">
    <w:name w:val="Char Char Char Char"/>
    <w:basedOn w:val="Normal"/>
    <w:next w:val="Normal"/>
    <w:autoRedefine/>
    <w:semiHidden/>
    <w:rsid w:val="00BB5761"/>
    <w:pPr>
      <w:spacing w:after="160" w:line="240" w:lineRule="exact"/>
    </w:pPr>
    <w:rPr>
      <w:sz w:val="28"/>
      <w:szCs w:val="22"/>
    </w:rPr>
  </w:style>
  <w:style w:type="character" w:customStyle="1" w:styleId="Vnbnnidung">
    <w:name w:val="Văn bản nội dung_"/>
    <w:link w:val="Vnbnnidung0"/>
    <w:rsid w:val="00531C71"/>
    <w:rPr>
      <w:sz w:val="28"/>
      <w:szCs w:val="28"/>
    </w:rPr>
  </w:style>
  <w:style w:type="character" w:customStyle="1" w:styleId="Chthchnh">
    <w:name w:val="Chú thích ảnh_"/>
    <w:link w:val="Chthchnh0"/>
    <w:rsid w:val="00531C71"/>
    <w:rPr>
      <w:b/>
      <w:bCs/>
      <w:sz w:val="26"/>
      <w:szCs w:val="26"/>
    </w:rPr>
  </w:style>
  <w:style w:type="character" w:customStyle="1" w:styleId="Tiu1">
    <w:name w:val="Tiêu đề #1_"/>
    <w:link w:val="Tiu10"/>
    <w:rsid w:val="00531C71"/>
    <w:rPr>
      <w:b/>
      <w:bCs/>
      <w:sz w:val="26"/>
      <w:szCs w:val="26"/>
    </w:rPr>
  </w:style>
  <w:style w:type="character" w:customStyle="1" w:styleId="Vnbnnidung2">
    <w:name w:val="Văn bản nội dung (2)_"/>
    <w:link w:val="Vnbnnidung20"/>
    <w:rsid w:val="00531C71"/>
    <w:rPr>
      <w:sz w:val="22"/>
      <w:szCs w:val="22"/>
    </w:rPr>
  </w:style>
  <w:style w:type="character" w:customStyle="1" w:styleId="utranghocchntrang2">
    <w:name w:val="Đầu trang hoặc chân trang (2)_"/>
    <w:link w:val="utranghocchntrang20"/>
    <w:rsid w:val="00531C71"/>
  </w:style>
  <w:style w:type="paragraph" w:customStyle="1" w:styleId="Vnbnnidung0">
    <w:name w:val="Văn bản nội dung"/>
    <w:basedOn w:val="Normal"/>
    <w:link w:val="Vnbnnidung"/>
    <w:rsid w:val="00531C71"/>
    <w:pPr>
      <w:widowControl w:val="0"/>
      <w:spacing w:after="40"/>
      <w:ind w:firstLine="400"/>
    </w:pPr>
    <w:rPr>
      <w:sz w:val="28"/>
      <w:szCs w:val="28"/>
      <w:lang w:val="vi-VN" w:eastAsia="vi-VN"/>
    </w:rPr>
  </w:style>
  <w:style w:type="paragraph" w:customStyle="1" w:styleId="Chthchnh0">
    <w:name w:val="Chú thích ảnh"/>
    <w:basedOn w:val="Normal"/>
    <w:link w:val="Chthchnh"/>
    <w:rsid w:val="00531C71"/>
    <w:pPr>
      <w:widowControl w:val="0"/>
      <w:ind w:firstLine="150"/>
    </w:pPr>
    <w:rPr>
      <w:b/>
      <w:bCs/>
      <w:sz w:val="26"/>
      <w:szCs w:val="26"/>
      <w:lang w:val="vi-VN" w:eastAsia="vi-VN"/>
    </w:rPr>
  </w:style>
  <w:style w:type="paragraph" w:customStyle="1" w:styleId="Tiu10">
    <w:name w:val="Tiêu đề #1"/>
    <w:basedOn w:val="Normal"/>
    <w:link w:val="Tiu1"/>
    <w:rsid w:val="00531C71"/>
    <w:pPr>
      <w:widowControl w:val="0"/>
      <w:spacing w:after="40" w:line="257" w:lineRule="auto"/>
      <w:ind w:firstLine="700"/>
      <w:outlineLvl w:val="0"/>
    </w:pPr>
    <w:rPr>
      <w:b/>
      <w:bCs/>
      <w:sz w:val="26"/>
      <w:szCs w:val="26"/>
      <w:lang w:val="vi-VN" w:eastAsia="vi-VN"/>
    </w:rPr>
  </w:style>
  <w:style w:type="paragraph" w:customStyle="1" w:styleId="Vnbnnidung20">
    <w:name w:val="Văn bản nội dung (2)"/>
    <w:basedOn w:val="Normal"/>
    <w:link w:val="Vnbnnidung2"/>
    <w:rsid w:val="00531C71"/>
    <w:pPr>
      <w:widowControl w:val="0"/>
    </w:pPr>
    <w:rPr>
      <w:sz w:val="22"/>
      <w:szCs w:val="22"/>
      <w:lang w:val="vi-VN" w:eastAsia="vi-VN"/>
    </w:rPr>
  </w:style>
  <w:style w:type="paragraph" w:customStyle="1" w:styleId="utranghocchntrang20">
    <w:name w:val="Đầu trang hoặc chân trang (2)"/>
    <w:basedOn w:val="Normal"/>
    <w:link w:val="utranghocchntrang2"/>
    <w:rsid w:val="00531C71"/>
    <w:pPr>
      <w:widowControl w:val="0"/>
    </w:pPr>
    <w:rPr>
      <w:sz w:val="20"/>
      <w:szCs w:val="20"/>
      <w:lang w:val="vi-VN" w:eastAsia="vi-VN"/>
    </w:rPr>
  </w:style>
  <w:style w:type="paragraph" w:styleId="Header">
    <w:name w:val="header"/>
    <w:basedOn w:val="Normal"/>
    <w:link w:val="HeaderChar"/>
    <w:rsid w:val="00297C07"/>
    <w:pPr>
      <w:tabs>
        <w:tab w:val="center" w:pos="4680"/>
        <w:tab w:val="right" w:pos="9360"/>
      </w:tabs>
    </w:pPr>
  </w:style>
  <w:style w:type="character" w:customStyle="1" w:styleId="HeaderChar">
    <w:name w:val="Header Char"/>
    <w:link w:val="Header"/>
    <w:rsid w:val="00297C07"/>
    <w:rPr>
      <w:sz w:val="24"/>
      <w:szCs w:val="24"/>
    </w:rPr>
  </w:style>
  <w:style w:type="paragraph" w:styleId="Footer">
    <w:name w:val="footer"/>
    <w:basedOn w:val="Normal"/>
    <w:link w:val="FooterChar"/>
    <w:rsid w:val="00297C07"/>
    <w:pPr>
      <w:tabs>
        <w:tab w:val="center" w:pos="4680"/>
        <w:tab w:val="right" w:pos="9360"/>
      </w:tabs>
    </w:pPr>
  </w:style>
  <w:style w:type="character" w:customStyle="1" w:styleId="FooterChar">
    <w:name w:val="Footer Char"/>
    <w:link w:val="Footer"/>
    <w:rsid w:val="00297C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24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C4544-8F08-426C-AF6F-0BE04092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21AK22</cp:lastModifiedBy>
  <cp:revision>23</cp:revision>
  <cp:lastPrinted>2024-08-29T00:35:00Z</cp:lastPrinted>
  <dcterms:created xsi:type="dcterms:W3CDTF">2024-07-06T15:04:00Z</dcterms:created>
  <dcterms:modified xsi:type="dcterms:W3CDTF">2024-09-04T03:11:00Z</dcterms:modified>
</cp:coreProperties>
</file>